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F1CEA" w14:textId="77777777" w:rsidR="00F728C2" w:rsidRDefault="00F728C2">
      <w:pPr>
        <w:jc w:val="center"/>
        <w:outlineLvl w:val="0"/>
        <w:rPr>
          <w:b/>
        </w:rPr>
      </w:pPr>
    </w:p>
    <w:p w14:paraId="70150B3B" w14:textId="7378BDC1" w:rsidR="00F728C2" w:rsidRDefault="00917B51">
      <w:pPr>
        <w:jc w:val="center"/>
        <w:outlineLvl w:val="0"/>
        <w:rPr>
          <w:b/>
        </w:rPr>
      </w:pPr>
      <w:r>
        <w:rPr>
          <w:b/>
          <w:noProof/>
        </w:rPr>
        <w:drawing>
          <wp:anchor distT="0" distB="0" distL="114300" distR="114300" simplePos="0" relativeHeight="251657728" behindDoc="1" locked="0" layoutInCell="1" allowOverlap="1" wp14:anchorId="4CF513BC" wp14:editId="47005990">
            <wp:simplePos x="0" y="0"/>
            <wp:positionH relativeFrom="column">
              <wp:posOffset>4180205</wp:posOffset>
            </wp:positionH>
            <wp:positionV relativeFrom="paragraph">
              <wp:posOffset>21590</wp:posOffset>
            </wp:positionV>
            <wp:extent cx="1476375" cy="1400175"/>
            <wp:effectExtent l="0" t="0" r="0" b="0"/>
            <wp:wrapNone/>
            <wp:docPr id="7" name="Picture 7" descr="Llywodraeth Cymru&#10;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ywodraeth Cymru&#10;Welsh Govern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25CC88C" w14:textId="77777777" w:rsidR="00F728C2" w:rsidRDefault="00F728C2">
      <w:pPr>
        <w:jc w:val="center"/>
        <w:outlineLvl w:val="0"/>
        <w:rPr>
          <w:b/>
        </w:rPr>
      </w:pPr>
    </w:p>
    <w:p w14:paraId="6C869546" w14:textId="77777777" w:rsidR="00F728C2" w:rsidRDefault="00F728C2">
      <w:pPr>
        <w:jc w:val="center"/>
        <w:outlineLvl w:val="0"/>
        <w:rPr>
          <w:b/>
        </w:rPr>
      </w:pPr>
    </w:p>
    <w:p w14:paraId="0219865C" w14:textId="77777777" w:rsidR="00F728C2" w:rsidRDefault="00F728C2">
      <w:pPr>
        <w:jc w:val="center"/>
        <w:outlineLvl w:val="0"/>
        <w:rPr>
          <w:b/>
        </w:rPr>
      </w:pPr>
    </w:p>
    <w:p w14:paraId="28442880" w14:textId="77777777" w:rsidR="00F728C2" w:rsidRDefault="00F728C2">
      <w:pPr>
        <w:jc w:val="center"/>
        <w:outlineLvl w:val="0"/>
        <w:rPr>
          <w:b/>
        </w:rPr>
      </w:pPr>
    </w:p>
    <w:p w14:paraId="59D28F5E" w14:textId="77777777" w:rsidR="00F728C2" w:rsidRDefault="00F728C2">
      <w:pPr>
        <w:jc w:val="center"/>
        <w:outlineLvl w:val="0"/>
        <w:rPr>
          <w:b/>
        </w:rPr>
      </w:pPr>
    </w:p>
    <w:p w14:paraId="7DD2E3F5" w14:textId="77777777" w:rsidR="00F728C2" w:rsidRDefault="00F728C2">
      <w:pPr>
        <w:jc w:val="center"/>
        <w:outlineLvl w:val="0"/>
        <w:rPr>
          <w:b/>
        </w:rPr>
      </w:pPr>
    </w:p>
    <w:p w14:paraId="1E8033E7" w14:textId="77777777" w:rsidR="007B3B41" w:rsidRDefault="007B3B41">
      <w:pPr>
        <w:pStyle w:val="Heading4"/>
        <w:pBdr>
          <w:top w:val="none" w:sz="0" w:space="0" w:color="auto"/>
          <w:left w:val="none" w:sz="0" w:space="0" w:color="auto"/>
          <w:bottom w:val="none" w:sz="0" w:space="0" w:color="auto"/>
          <w:right w:val="none" w:sz="0" w:space="0" w:color="auto"/>
        </w:pBdr>
      </w:pPr>
    </w:p>
    <w:p w14:paraId="3753EF2C" w14:textId="77777777" w:rsidR="007B3B41" w:rsidRDefault="007B3B41">
      <w:pPr>
        <w:pStyle w:val="Heading4"/>
        <w:pBdr>
          <w:top w:val="none" w:sz="0" w:space="0" w:color="auto"/>
          <w:left w:val="none" w:sz="0" w:space="0" w:color="auto"/>
          <w:bottom w:val="none" w:sz="0" w:space="0" w:color="auto"/>
          <w:right w:val="none" w:sz="0" w:space="0" w:color="auto"/>
        </w:pBdr>
      </w:pPr>
    </w:p>
    <w:p w14:paraId="2A0B450D" w14:textId="77777777" w:rsidR="007B3B41" w:rsidRDefault="007B3B41">
      <w:pPr>
        <w:pStyle w:val="Heading4"/>
        <w:pBdr>
          <w:top w:val="none" w:sz="0" w:space="0" w:color="auto"/>
          <w:left w:val="none" w:sz="0" w:space="0" w:color="auto"/>
          <w:bottom w:val="none" w:sz="0" w:space="0" w:color="auto"/>
          <w:right w:val="none" w:sz="0" w:space="0" w:color="auto"/>
        </w:pBdr>
      </w:pPr>
    </w:p>
    <w:p w14:paraId="0D64C3F1" w14:textId="77777777" w:rsidR="007B3B41" w:rsidRDefault="007B3B41">
      <w:pPr>
        <w:pStyle w:val="Heading4"/>
        <w:pBdr>
          <w:top w:val="none" w:sz="0" w:space="0" w:color="auto"/>
          <w:left w:val="none" w:sz="0" w:space="0" w:color="auto"/>
          <w:bottom w:val="none" w:sz="0" w:space="0" w:color="auto"/>
          <w:right w:val="none" w:sz="0" w:space="0" w:color="auto"/>
        </w:pBdr>
      </w:pPr>
    </w:p>
    <w:p w14:paraId="66273AE1" w14:textId="77777777" w:rsidR="004A2608" w:rsidRDefault="004A2608" w:rsidP="004A2608">
      <w:pPr>
        <w:pStyle w:val="Heading1"/>
        <w:jc w:val="center"/>
        <w:rPr>
          <w:sz w:val="40"/>
          <w:szCs w:val="40"/>
        </w:rPr>
      </w:pPr>
      <w:r>
        <w:rPr>
          <w:bCs/>
          <w:sz w:val="40"/>
          <w:szCs w:val="40"/>
          <w:lang w:val="cy-GB"/>
        </w:rPr>
        <w:t>Pecyn gwybodaeth i ymgeiswyr</w:t>
      </w:r>
    </w:p>
    <w:p w14:paraId="0A0ABCAF" w14:textId="77777777" w:rsidR="004A2608" w:rsidRDefault="004A2608" w:rsidP="004A2608">
      <w:pPr>
        <w:jc w:val="center"/>
        <w:outlineLvl w:val="0"/>
        <w:rPr>
          <w:b/>
        </w:rPr>
      </w:pPr>
    </w:p>
    <w:p w14:paraId="58F52B1D" w14:textId="77777777" w:rsidR="004A2608" w:rsidRDefault="004A2608" w:rsidP="004A2608">
      <w:pPr>
        <w:jc w:val="center"/>
        <w:outlineLvl w:val="0"/>
        <w:rPr>
          <w:b/>
        </w:rPr>
      </w:pPr>
    </w:p>
    <w:p w14:paraId="5083D173" w14:textId="77777777" w:rsidR="004A2608" w:rsidRDefault="004A2608" w:rsidP="004A2608">
      <w:pPr>
        <w:jc w:val="center"/>
        <w:outlineLvl w:val="0"/>
        <w:rPr>
          <w:b/>
        </w:rPr>
      </w:pPr>
    </w:p>
    <w:p w14:paraId="6C07016A" w14:textId="77777777" w:rsidR="004A2608" w:rsidRDefault="004A2608" w:rsidP="004A2608">
      <w:pPr>
        <w:jc w:val="center"/>
        <w:outlineLvl w:val="0"/>
        <w:rPr>
          <w:b/>
        </w:rPr>
      </w:pPr>
    </w:p>
    <w:p w14:paraId="63CE3B23" w14:textId="77777777" w:rsidR="004A2608" w:rsidRDefault="004A2608" w:rsidP="004A2608">
      <w:pPr>
        <w:pStyle w:val="Heading1"/>
        <w:jc w:val="center"/>
        <w:rPr>
          <w:sz w:val="52"/>
          <w:szCs w:val="52"/>
        </w:rPr>
      </w:pPr>
      <w:r>
        <w:rPr>
          <w:bCs/>
          <w:sz w:val="52"/>
          <w:szCs w:val="52"/>
          <w:lang w:val="cy-GB"/>
        </w:rPr>
        <w:t>Bwrdd Iechyd Prifysgol Cwm Taf Morgannwg</w:t>
      </w:r>
      <w:r>
        <w:rPr>
          <w:b w:val="0"/>
          <w:sz w:val="52"/>
          <w:szCs w:val="52"/>
          <w:lang w:val="cy-GB"/>
        </w:rPr>
        <w:t xml:space="preserve"> </w:t>
      </w:r>
    </w:p>
    <w:p w14:paraId="79BFA2D3" w14:textId="77777777" w:rsidR="004A2608" w:rsidRDefault="004A2608" w:rsidP="004A2608"/>
    <w:p w14:paraId="47D6752F" w14:textId="77777777" w:rsidR="004A2608" w:rsidRDefault="004A2608" w:rsidP="004A2608"/>
    <w:p w14:paraId="095A61B9" w14:textId="77777777" w:rsidR="004A2608" w:rsidRDefault="004A2608" w:rsidP="004A2608">
      <w:pPr>
        <w:pStyle w:val="Heading1"/>
        <w:jc w:val="center"/>
        <w:rPr>
          <w:sz w:val="52"/>
          <w:szCs w:val="52"/>
        </w:rPr>
      </w:pPr>
      <w:r>
        <w:rPr>
          <w:bCs/>
          <w:sz w:val="52"/>
          <w:szCs w:val="52"/>
          <w:lang w:val="cy-GB"/>
        </w:rPr>
        <w:t>Penodi Cadeirydd</w:t>
      </w:r>
    </w:p>
    <w:p w14:paraId="6B639AEB" w14:textId="77777777" w:rsidR="004A2608" w:rsidRDefault="004A2608" w:rsidP="004A2608">
      <w:pPr>
        <w:jc w:val="center"/>
        <w:outlineLvl w:val="0"/>
        <w:rPr>
          <w:b/>
        </w:rPr>
      </w:pPr>
    </w:p>
    <w:p w14:paraId="673B29B9" w14:textId="77777777" w:rsidR="004A2608" w:rsidRDefault="004A2608" w:rsidP="004A2608">
      <w:pPr>
        <w:jc w:val="center"/>
        <w:outlineLvl w:val="0"/>
        <w:rPr>
          <w:b/>
        </w:rPr>
      </w:pPr>
    </w:p>
    <w:p w14:paraId="63BC7DE3" w14:textId="0F15870E" w:rsidR="004A2608" w:rsidRDefault="00363BA8" w:rsidP="004A2608">
      <w:pPr>
        <w:pStyle w:val="Heading1"/>
        <w:jc w:val="center"/>
        <w:rPr>
          <w:sz w:val="48"/>
          <w:szCs w:val="48"/>
        </w:rPr>
      </w:pPr>
      <w:r>
        <w:rPr>
          <w:bCs/>
          <w:sz w:val="48"/>
          <w:szCs w:val="48"/>
          <w:lang w:val="cy-GB"/>
        </w:rPr>
        <w:t>Dyddiad Cau: 10:00, 28</w:t>
      </w:r>
      <w:r w:rsidR="004A2608">
        <w:rPr>
          <w:bCs/>
          <w:sz w:val="48"/>
          <w:szCs w:val="48"/>
          <w:lang w:val="cy-GB"/>
        </w:rPr>
        <w:t xml:space="preserve"> Mehefin 2021</w:t>
      </w:r>
    </w:p>
    <w:p w14:paraId="51366BF1" w14:textId="77777777" w:rsidR="004A2608" w:rsidRDefault="004A2608" w:rsidP="004A2608">
      <w:pPr>
        <w:jc w:val="center"/>
        <w:outlineLvl w:val="0"/>
        <w:rPr>
          <w:b/>
        </w:rPr>
      </w:pPr>
    </w:p>
    <w:p w14:paraId="2FD7EDC5" w14:textId="77777777" w:rsidR="004A2608" w:rsidRDefault="004A2608" w:rsidP="004A2608">
      <w:pPr>
        <w:jc w:val="center"/>
        <w:outlineLvl w:val="0"/>
        <w:rPr>
          <w:b/>
        </w:rPr>
      </w:pPr>
    </w:p>
    <w:p w14:paraId="09C963A7" w14:textId="77777777" w:rsidR="004A2608" w:rsidRDefault="004A2608" w:rsidP="004A2608">
      <w:pPr>
        <w:jc w:val="center"/>
        <w:outlineLvl w:val="0"/>
        <w:rPr>
          <w:b/>
        </w:rPr>
      </w:pPr>
    </w:p>
    <w:p w14:paraId="0E00C348" w14:textId="77777777" w:rsidR="004A2608" w:rsidRDefault="004A2608" w:rsidP="004A2608">
      <w:pPr>
        <w:jc w:val="center"/>
        <w:outlineLvl w:val="0"/>
        <w:rPr>
          <w:b/>
        </w:rPr>
      </w:pPr>
    </w:p>
    <w:p w14:paraId="4E504AD1" w14:textId="77777777" w:rsidR="004A2608" w:rsidRDefault="004A2608" w:rsidP="004A2608">
      <w:pPr>
        <w:jc w:val="center"/>
        <w:outlineLvl w:val="0"/>
        <w:rPr>
          <w:b/>
        </w:rPr>
      </w:pPr>
    </w:p>
    <w:p w14:paraId="79530D76" w14:textId="77777777" w:rsidR="004A2608" w:rsidRDefault="004A2608" w:rsidP="004A2608">
      <w:pPr>
        <w:jc w:val="center"/>
        <w:outlineLvl w:val="0"/>
        <w:rPr>
          <w:b/>
        </w:rPr>
      </w:pPr>
    </w:p>
    <w:p w14:paraId="02386A65" w14:textId="77777777" w:rsidR="004A2608" w:rsidRDefault="004A2608" w:rsidP="004A2608">
      <w:pPr>
        <w:jc w:val="center"/>
        <w:outlineLvl w:val="0"/>
        <w:rPr>
          <w:b/>
        </w:rPr>
      </w:pPr>
    </w:p>
    <w:p w14:paraId="4956685A" w14:textId="2510686B" w:rsidR="004A2608" w:rsidRDefault="004A2608" w:rsidP="004A2608">
      <w:pPr>
        <w:jc w:val="center"/>
        <w:outlineLvl w:val="0"/>
        <w:rPr>
          <w:b/>
        </w:rPr>
      </w:pPr>
      <w:r>
        <w:rPr>
          <w:rFonts w:ascii="Calibri" w:hAnsi="Calibri" w:cs="Calibri"/>
          <w:b/>
          <w:noProof/>
          <w:color w:val="666666"/>
          <w:sz w:val="22"/>
          <w:szCs w:val="22"/>
        </w:rPr>
        <w:drawing>
          <wp:inline distT="0" distB="0" distL="0" distR="0" wp14:anchorId="2A8C5F0D" wp14:editId="768D4802">
            <wp:extent cx="4495800" cy="1524000"/>
            <wp:effectExtent l="0" t="0" r="0" b="0"/>
            <wp:docPr id="2" name="Llun 2"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1524000"/>
                    </a:xfrm>
                    <a:prstGeom prst="rect">
                      <a:avLst/>
                    </a:prstGeom>
                    <a:noFill/>
                    <a:ln>
                      <a:noFill/>
                    </a:ln>
                  </pic:spPr>
                </pic:pic>
              </a:graphicData>
            </a:graphic>
          </wp:inline>
        </w:drawing>
      </w:r>
    </w:p>
    <w:p w14:paraId="12EE1F5D" w14:textId="77777777" w:rsidR="004A2608" w:rsidRDefault="004A2608" w:rsidP="004A2608">
      <w:pPr>
        <w:jc w:val="center"/>
        <w:outlineLvl w:val="0"/>
        <w:rPr>
          <w:b/>
        </w:rPr>
      </w:pPr>
    </w:p>
    <w:p w14:paraId="522B3768" w14:textId="77777777" w:rsidR="006C3584" w:rsidRDefault="006C3584" w:rsidP="004A2608">
      <w:pPr>
        <w:pStyle w:val="Heading2"/>
        <w:rPr>
          <w:bCs/>
          <w:lang w:val="cy-GB"/>
        </w:rPr>
      </w:pPr>
    </w:p>
    <w:p w14:paraId="5435F505" w14:textId="13056CCA" w:rsidR="004A2608" w:rsidRDefault="004A2608" w:rsidP="004A2608">
      <w:pPr>
        <w:pStyle w:val="Heading2"/>
      </w:pPr>
      <w:r>
        <w:rPr>
          <w:bCs/>
          <w:lang w:val="cy-GB"/>
        </w:rPr>
        <w:t>Cynnwys</w:t>
      </w:r>
    </w:p>
    <w:p w14:paraId="3505B089" w14:textId="77777777" w:rsidR="004A2608" w:rsidRDefault="004A2608" w:rsidP="004A2608">
      <w:pPr>
        <w:ind w:left="-284"/>
        <w:rPr>
          <w:b/>
        </w:rPr>
      </w:pPr>
    </w:p>
    <w:p w14:paraId="36524AF1" w14:textId="77777777" w:rsidR="004A2608" w:rsidRDefault="004A2608" w:rsidP="006C3584">
      <w:pPr>
        <w:ind w:left="6196" w:firstLine="1004"/>
        <w:jc w:val="center"/>
      </w:pPr>
      <w:r>
        <w:rPr>
          <w:lang w:val="cy-GB"/>
        </w:rPr>
        <w:t>Tudalen</w:t>
      </w:r>
    </w:p>
    <w:p w14:paraId="0E11CADB" w14:textId="77777777" w:rsidR="004A2608" w:rsidRDefault="004A2608" w:rsidP="004A2608">
      <w:pPr>
        <w:ind w:left="-284"/>
        <w:rPr>
          <w:b/>
        </w:rPr>
      </w:pPr>
    </w:p>
    <w:p w14:paraId="5B9FFC16" w14:textId="77777777" w:rsidR="004A2608" w:rsidRDefault="004A2608" w:rsidP="004A2608">
      <w:pPr>
        <w:ind w:left="-284"/>
        <w:rPr>
          <w:b/>
        </w:rPr>
      </w:pPr>
    </w:p>
    <w:p w14:paraId="2396D19A" w14:textId="4867A1FE" w:rsidR="004A2608" w:rsidRDefault="006C3584" w:rsidP="004A2608">
      <w:pPr>
        <w:pStyle w:val="Heading2"/>
      </w:pPr>
      <w:r>
        <w:rPr>
          <w:bCs/>
          <w:lang w:val="cy-GB"/>
        </w:rPr>
        <w:t>Gwneud cais</w:t>
      </w:r>
      <w:r>
        <w:rPr>
          <w:bCs/>
          <w:lang w:val="cy-GB"/>
        </w:rPr>
        <w:tab/>
      </w:r>
      <w:r>
        <w:rPr>
          <w:bCs/>
          <w:lang w:val="cy-GB"/>
        </w:rPr>
        <w:tab/>
      </w:r>
      <w:r>
        <w:rPr>
          <w:bCs/>
          <w:lang w:val="cy-GB"/>
        </w:rPr>
        <w:tab/>
      </w:r>
      <w:r>
        <w:rPr>
          <w:bCs/>
          <w:lang w:val="cy-GB"/>
        </w:rPr>
        <w:tab/>
      </w:r>
      <w:r>
        <w:rPr>
          <w:bCs/>
          <w:lang w:val="cy-GB"/>
        </w:rPr>
        <w:tab/>
      </w:r>
      <w:r>
        <w:rPr>
          <w:bCs/>
          <w:lang w:val="cy-GB"/>
        </w:rPr>
        <w:tab/>
      </w:r>
      <w:r>
        <w:rPr>
          <w:bCs/>
          <w:lang w:val="cy-GB"/>
        </w:rPr>
        <w:tab/>
      </w:r>
      <w:r>
        <w:rPr>
          <w:bCs/>
          <w:lang w:val="cy-GB"/>
        </w:rPr>
        <w:tab/>
      </w:r>
      <w:r>
        <w:rPr>
          <w:bCs/>
          <w:lang w:val="cy-GB"/>
        </w:rPr>
        <w:tab/>
      </w:r>
      <w:r w:rsidR="004A2608">
        <w:rPr>
          <w:bCs/>
          <w:lang w:val="cy-GB"/>
        </w:rPr>
        <w:t>2-4</w:t>
      </w:r>
    </w:p>
    <w:p w14:paraId="6BF3D337" w14:textId="77777777" w:rsidR="004A2608" w:rsidRDefault="004A2608" w:rsidP="004A2608">
      <w:pPr>
        <w:pStyle w:val="Heading2"/>
      </w:pPr>
    </w:p>
    <w:p w14:paraId="03FACFC2" w14:textId="77777777" w:rsidR="004A2608" w:rsidRDefault="004A2608" w:rsidP="004A2608">
      <w:pPr>
        <w:pStyle w:val="Heading2"/>
      </w:pPr>
    </w:p>
    <w:p w14:paraId="4800F2CF" w14:textId="1FCC3F5A" w:rsidR="004A2608" w:rsidRDefault="004A2608" w:rsidP="004A2608">
      <w:pPr>
        <w:pStyle w:val="Heading2"/>
      </w:pPr>
      <w:r>
        <w:rPr>
          <w:bCs/>
          <w:lang w:val="cy-GB"/>
        </w:rPr>
        <w:t xml:space="preserve">Atodiad A: Rôl Cadeirydd / Aelod   </w:t>
      </w:r>
      <w:r>
        <w:rPr>
          <w:bCs/>
          <w:lang w:val="cy-GB"/>
        </w:rPr>
        <w:tab/>
      </w:r>
      <w:r>
        <w:rPr>
          <w:bCs/>
          <w:lang w:val="cy-GB"/>
        </w:rPr>
        <w:tab/>
      </w:r>
      <w:r>
        <w:rPr>
          <w:bCs/>
          <w:lang w:val="cy-GB"/>
        </w:rPr>
        <w:tab/>
      </w:r>
      <w:r>
        <w:rPr>
          <w:bCs/>
          <w:lang w:val="cy-GB"/>
        </w:rPr>
        <w:tab/>
      </w:r>
      <w:r>
        <w:rPr>
          <w:bCs/>
          <w:lang w:val="cy-GB"/>
        </w:rPr>
        <w:tab/>
      </w:r>
      <w:r>
        <w:rPr>
          <w:bCs/>
          <w:lang w:val="cy-GB"/>
        </w:rPr>
        <w:tab/>
      </w:r>
      <w:r w:rsidR="006C3584">
        <w:rPr>
          <w:bCs/>
          <w:lang w:val="cy-GB"/>
        </w:rPr>
        <w:t>6-9</w:t>
      </w:r>
    </w:p>
    <w:p w14:paraId="676FC4EA" w14:textId="77777777" w:rsidR="004A2608" w:rsidRDefault="004A2608" w:rsidP="004A2608">
      <w:pPr>
        <w:pStyle w:val="Heading2"/>
      </w:pPr>
    </w:p>
    <w:p w14:paraId="45E23D6B" w14:textId="77777777" w:rsidR="004A2608" w:rsidRDefault="004A2608" w:rsidP="004A2608">
      <w:pPr>
        <w:pStyle w:val="Heading2"/>
      </w:pPr>
    </w:p>
    <w:p w14:paraId="135B07BE" w14:textId="77777777" w:rsidR="004A2608" w:rsidRDefault="004A2608" w:rsidP="004A2608">
      <w:pPr>
        <w:pStyle w:val="Heading2"/>
        <w:rPr>
          <w:rFonts w:cs="Arial"/>
          <w:color w:val="202124"/>
        </w:rPr>
      </w:pPr>
      <w:r>
        <w:rPr>
          <w:bCs/>
          <w:lang w:val="cy-GB"/>
        </w:rPr>
        <w:t xml:space="preserve">Atodiad B: Rôl a chyfrifoldebau </w:t>
      </w:r>
      <w:r>
        <w:rPr>
          <w:rFonts w:cs="Arial"/>
          <w:bCs/>
          <w:color w:val="202124"/>
          <w:lang w:val="cy-GB"/>
        </w:rPr>
        <w:t>Bwrdd Iechyd Prifysgol Cwm</w:t>
      </w:r>
    </w:p>
    <w:p w14:paraId="2644BDA5" w14:textId="228D95AD" w:rsidR="004A2608" w:rsidRDefault="006C3584" w:rsidP="004A2608">
      <w:pPr>
        <w:pStyle w:val="Heading2"/>
        <w:rPr>
          <w:rFonts w:cs="Arial"/>
          <w:color w:val="202124"/>
          <w:sz w:val="36"/>
        </w:rPr>
      </w:pPr>
      <w:r>
        <w:rPr>
          <w:rFonts w:cs="Arial"/>
          <w:bCs/>
          <w:color w:val="202124"/>
          <w:lang w:val="cy-GB"/>
        </w:rPr>
        <w:t xml:space="preserve"> Taf Morgannwg </w:t>
      </w:r>
      <w:r>
        <w:rPr>
          <w:rFonts w:cs="Arial"/>
          <w:bCs/>
          <w:color w:val="202124"/>
          <w:lang w:val="cy-GB"/>
        </w:rPr>
        <w:tab/>
      </w:r>
      <w:r>
        <w:rPr>
          <w:rFonts w:cs="Arial"/>
          <w:bCs/>
          <w:color w:val="202124"/>
          <w:lang w:val="cy-GB"/>
        </w:rPr>
        <w:tab/>
      </w:r>
      <w:r>
        <w:rPr>
          <w:rFonts w:cs="Arial"/>
          <w:bCs/>
          <w:color w:val="202124"/>
          <w:lang w:val="cy-GB"/>
        </w:rPr>
        <w:tab/>
      </w:r>
      <w:r>
        <w:rPr>
          <w:rFonts w:cs="Arial"/>
          <w:bCs/>
          <w:color w:val="202124"/>
          <w:lang w:val="cy-GB"/>
        </w:rPr>
        <w:tab/>
      </w:r>
      <w:r>
        <w:rPr>
          <w:rFonts w:cs="Arial"/>
          <w:bCs/>
          <w:color w:val="202124"/>
          <w:lang w:val="cy-GB"/>
        </w:rPr>
        <w:tab/>
      </w:r>
      <w:r>
        <w:rPr>
          <w:rFonts w:cs="Arial"/>
          <w:bCs/>
          <w:color w:val="202124"/>
          <w:lang w:val="cy-GB"/>
        </w:rPr>
        <w:tab/>
      </w:r>
      <w:r>
        <w:rPr>
          <w:rFonts w:cs="Arial"/>
          <w:bCs/>
          <w:color w:val="202124"/>
          <w:lang w:val="cy-GB"/>
        </w:rPr>
        <w:tab/>
      </w:r>
      <w:r>
        <w:rPr>
          <w:rFonts w:cs="Arial"/>
          <w:bCs/>
          <w:color w:val="202124"/>
          <w:lang w:val="cy-GB"/>
        </w:rPr>
        <w:tab/>
      </w:r>
      <w:r>
        <w:rPr>
          <w:rFonts w:cs="Arial"/>
          <w:bCs/>
          <w:color w:val="202124"/>
          <w:lang w:val="cy-GB"/>
        </w:rPr>
        <w:tab/>
        <w:t>10-11</w:t>
      </w:r>
      <w:r w:rsidR="004A2608">
        <w:rPr>
          <w:rFonts w:cs="Arial"/>
          <w:bCs/>
          <w:color w:val="202124"/>
          <w:lang w:val="cy-GB"/>
        </w:rPr>
        <w:t xml:space="preserve">                                                                                                                                                                                           </w:t>
      </w:r>
    </w:p>
    <w:p w14:paraId="362C3091" w14:textId="77777777" w:rsidR="004A2608" w:rsidRDefault="004A2608" w:rsidP="004A2608">
      <w:pPr>
        <w:pStyle w:val="Heading2"/>
      </w:pPr>
      <w:r>
        <w:rPr>
          <w:bCs/>
          <w:lang w:val="cy-GB"/>
        </w:rPr>
        <w:tab/>
      </w:r>
      <w:r>
        <w:rPr>
          <w:bCs/>
          <w:lang w:val="cy-GB"/>
        </w:rPr>
        <w:tab/>
      </w:r>
      <w:r>
        <w:rPr>
          <w:bCs/>
          <w:lang w:val="cy-GB"/>
        </w:rPr>
        <w:tab/>
      </w:r>
    </w:p>
    <w:p w14:paraId="58500B68" w14:textId="77777777" w:rsidR="004A2608" w:rsidRDefault="004A2608" w:rsidP="004A2608">
      <w:pPr>
        <w:pStyle w:val="Heading2"/>
      </w:pPr>
    </w:p>
    <w:p w14:paraId="11D281BB" w14:textId="77777777" w:rsidR="004A2608" w:rsidRDefault="004A2608" w:rsidP="004A2608">
      <w:pPr>
        <w:pStyle w:val="Heading2"/>
      </w:pPr>
    </w:p>
    <w:p w14:paraId="2B7D44D6" w14:textId="2D4D9577" w:rsidR="004A2608" w:rsidRDefault="004A2608" w:rsidP="004A2608">
      <w:pPr>
        <w:pStyle w:val="Heading2"/>
      </w:pPr>
      <w:r>
        <w:rPr>
          <w:bCs/>
          <w:lang w:val="cy-GB"/>
        </w:rPr>
        <w:t xml:space="preserve">Atodiad C: Y broses ddethol                                               </w:t>
      </w:r>
      <w:r w:rsidR="006C3584">
        <w:rPr>
          <w:bCs/>
          <w:lang w:val="cy-GB"/>
        </w:rPr>
        <w:t xml:space="preserve">                        12-13</w:t>
      </w:r>
    </w:p>
    <w:p w14:paraId="7FC68068" w14:textId="77777777" w:rsidR="004A2608" w:rsidRDefault="004A2608" w:rsidP="004A2608">
      <w:pPr>
        <w:pStyle w:val="Heading2"/>
      </w:pPr>
    </w:p>
    <w:p w14:paraId="7D391E99" w14:textId="77777777" w:rsidR="004A2608" w:rsidRDefault="004A2608" w:rsidP="004A2608">
      <w:pPr>
        <w:ind w:left="-284"/>
        <w:rPr>
          <w:b/>
        </w:rPr>
      </w:pPr>
    </w:p>
    <w:p w14:paraId="1357C780" w14:textId="77777777" w:rsidR="004A2608" w:rsidRDefault="004A2608" w:rsidP="004A2608">
      <w:pPr>
        <w:ind w:left="-284"/>
        <w:rPr>
          <w:b/>
        </w:rPr>
      </w:pPr>
    </w:p>
    <w:p w14:paraId="298D2CFA" w14:textId="77777777" w:rsidR="004A2608" w:rsidRDefault="004A2608" w:rsidP="004A2608">
      <w:pPr>
        <w:ind w:left="-284"/>
        <w:rPr>
          <w:b/>
        </w:rPr>
      </w:pPr>
    </w:p>
    <w:p w14:paraId="2803447E" w14:textId="77777777" w:rsidR="004A2608" w:rsidRDefault="004A2608" w:rsidP="004A2608">
      <w:pPr>
        <w:ind w:left="-284"/>
        <w:rPr>
          <w:b/>
        </w:rPr>
      </w:pPr>
    </w:p>
    <w:p w14:paraId="20676F2A" w14:textId="77777777" w:rsidR="004A2608" w:rsidRDefault="004A2608" w:rsidP="004A2608">
      <w:pPr>
        <w:ind w:left="-284"/>
        <w:rPr>
          <w:b/>
        </w:rPr>
      </w:pPr>
    </w:p>
    <w:p w14:paraId="3B206C7C" w14:textId="77777777" w:rsidR="004A2608" w:rsidRDefault="004A2608" w:rsidP="004A2608">
      <w:pPr>
        <w:ind w:left="-284"/>
        <w:rPr>
          <w:b/>
        </w:rPr>
      </w:pPr>
    </w:p>
    <w:p w14:paraId="65EE9CCC" w14:textId="77777777" w:rsidR="004A2608" w:rsidRDefault="004A2608" w:rsidP="004A2608">
      <w:pPr>
        <w:ind w:left="-284"/>
        <w:rPr>
          <w:b/>
        </w:rPr>
      </w:pPr>
    </w:p>
    <w:p w14:paraId="0E023074" w14:textId="77777777" w:rsidR="004A2608" w:rsidRDefault="004A2608" w:rsidP="004A2608">
      <w:pPr>
        <w:ind w:left="-284"/>
        <w:rPr>
          <w:b/>
        </w:rPr>
      </w:pPr>
    </w:p>
    <w:p w14:paraId="05098CAA" w14:textId="77777777" w:rsidR="004A2608" w:rsidRDefault="004A2608" w:rsidP="004A2608">
      <w:pPr>
        <w:ind w:left="-284"/>
        <w:rPr>
          <w:b/>
        </w:rPr>
      </w:pPr>
    </w:p>
    <w:p w14:paraId="5A6603EA" w14:textId="77777777" w:rsidR="004A2608" w:rsidRDefault="004A2608" w:rsidP="004A2608">
      <w:pPr>
        <w:ind w:left="-284"/>
        <w:rPr>
          <w:b/>
        </w:rPr>
      </w:pPr>
    </w:p>
    <w:p w14:paraId="16B0FDA7" w14:textId="77777777" w:rsidR="004A2608" w:rsidRDefault="004A2608" w:rsidP="004A2608">
      <w:pPr>
        <w:ind w:left="-284"/>
        <w:rPr>
          <w:b/>
        </w:rPr>
      </w:pPr>
    </w:p>
    <w:p w14:paraId="6D953CF3" w14:textId="77777777" w:rsidR="006C3584" w:rsidRDefault="006C3584">
      <w:pPr>
        <w:rPr>
          <w:b/>
          <w:bCs/>
          <w:sz w:val="28"/>
          <w:szCs w:val="28"/>
          <w:lang w:val="cy-GB"/>
        </w:rPr>
      </w:pPr>
      <w:r>
        <w:rPr>
          <w:bCs/>
          <w:sz w:val="28"/>
          <w:szCs w:val="28"/>
          <w:lang w:val="cy-GB"/>
        </w:rPr>
        <w:br w:type="page"/>
      </w:r>
    </w:p>
    <w:p w14:paraId="6B060331" w14:textId="0E08403E" w:rsidR="004A2608" w:rsidRDefault="004A2608" w:rsidP="004A2608">
      <w:pPr>
        <w:pStyle w:val="Heading2"/>
        <w:rPr>
          <w:sz w:val="28"/>
          <w:szCs w:val="28"/>
        </w:rPr>
      </w:pPr>
      <w:r>
        <w:rPr>
          <w:bCs/>
          <w:sz w:val="28"/>
          <w:szCs w:val="28"/>
          <w:lang w:val="cy-GB"/>
        </w:rPr>
        <w:lastRenderedPageBreak/>
        <w:t>Gwneud cais</w:t>
      </w:r>
      <w:r>
        <w:rPr>
          <w:b w:val="0"/>
          <w:sz w:val="28"/>
          <w:szCs w:val="28"/>
          <w:lang w:val="cy-GB"/>
        </w:rPr>
        <w:t xml:space="preserve"> </w:t>
      </w:r>
    </w:p>
    <w:p w14:paraId="60B56423" w14:textId="77777777" w:rsidR="004A2608" w:rsidRDefault="004A2608" w:rsidP="004A2608">
      <w:pPr>
        <w:jc w:val="both"/>
        <w:rPr>
          <w:b/>
        </w:rPr>
      </w:pPr>
    </w:p>
    <w:p w14:paraId="29CF7DF0" w14:textId="77777777" w:rsidR="004A2608" w:rsidRDefault="004A2608" w:rsidP="004A2608">
      <w:pPr>
        <w:pStyle w:val="PlainText"/>
        <w:jc w:val="both"/>
      </w:pPr>
      <w:r>
        <w:rPr>
          <w:lang w:val="cy-GB"/>
        </w:rPr>
        <w:t>Diolch ichi am fynegi diddordeb yn y penodiad i fod yn Gadeirydd i Fwrdd Iechyd Prifysgol Cwm Taf Morgannwg  Mae hwn yn gyfle cyffrous i arwain Bwrdd Iechyd Lleol sy'n gwasanaethu poblogaeth o 450,000 sy'n byw ym mwrdeistrefi sirol Pen-y-bont ar Ogwr, Merthyr Tudful a Rhondda Cynon Taf.  Rydym yn chwilio am unigolyn sy'n deall anghenion poblogaeth y Bwrdd Iechyd a phwysigrwydd sicrhau amrywiaeth, cynhwysiant a hyrwyddo'r Gymraeg.  Bydd gofyn i'r Cadeirydd newydd ddarparu arweinyddiaeth gref i'r Bwrdd a chynnal gwerthoedd GIG Cymru.  Mae hyn yn arbennig o bwysig gan fod y Bwrdd Iechyd yn destun trefn uwchgyfeirio o dan Drefniadau Uwchgyfeirio ac Ymyrryd GIG Cymru.  Ym mis Ebrill 2019, cafodd y Bwrdd Iechyd ei roi mewn 'Mesurau Arbennig' ar gyfer Mamolaeth ac 'Ymyrraeth wedi'i Thargedu' ar gyfer Ymddiriedaeth a Hyder, Arweinyddiaeth a Diwylliant ac Ansawdd a Llywodraethu. Er bod cynnydd da wedi'i wneud ers mis Ebrill 2019 mae mwy i'w wneud o hyd o dan arweinyddiaeth y Cadeirydd a'r Prif Weithredwr.</w:t>
      </w:r>
    </w:p>
    <w:p w14:paraId="181F3742" w14:textId="77777777" w:rsidR="004A2608" w:rsidRDefault="004A2608" w:rsidP="004A2608">
      <w:pPr>
        <w:pStyle w:val="PlainText"/>
        <w:jc w:val="both"/>
      </w:pPr>
      <w:r>
        <w:rPr>
          <w:lang w:val="cy-GB"/>
        </w:rPr>
        <w:t xml:space="preserve"> </w:t>
      </w:r>
    </w:p>
    <w:p w14:paraId="00979501" w14:textId="77777777" w:rsidR="004A2608" w:rsidRDefault="004A2608" w:rsidP="004A2608">
      <w:pPr>
        <w:jc w:val="both"/>
      </w:pPr>
      <w:r>
        <w:rPr>
          <w:lang w:val="cy-GB"/>
        </w:rPr>
        <w:t>Mae'r Atodiadau sydd ynghlwm yn rhoi manylion rôl a manyleb y person, rôl a chyfrifoldebau Bwrdd Iechyd Prifysgol Cwm Taf Morgannwg a'r broses ddethol.</w:t>
      </w:r>
    </w:p>
    <w:p w14:paraId="523BF96A" w14:textId="77777777" w:rsidR="004A2608" w:rsidRDefault="004A2608" w:rsidP="004A2608">
      <w:pPr>
        <w:jc w:val="both"/>
      </w:pPr>
    </w:p>
    <w:p w14:paraId="61DC3E3C" w14:textId="77777777" w:rsidR="004A2608" w:rsidRDefault="004A2608" w:rsidP="004A2608">
      <w:pPr>
        <w:jc w:val="both"/>
        <w:rPr>
          <w:lang w:val="cy-GB"/>
        </w:rPr>
      </w:pPr>
      <w:r>
        <w:rPr>
          <w:lang w:val="cy-GB"/>
        </w:rPr>
        <w:t xml:space="preserve">I wneud cais, ewch i wefan penodiadau cyhoeddus Llywodraeth Cymru yma </w:t>
      </w:r>
      <w:hyperlink r:id="rId14" w:history="1">
        <w:r>
          <w:rPr>
            <w:rStyle w:val="Hyperlink"/>
            <w:lang w:val="cy-GB"/>
          </w:rPr>
          <w:t>https://cymru-wales.tal.net/vx/lang-cy/mobile-0/appcentre-3/brand-2/candidate/jobboard/vacancy/7/adv/</w:t>
        </w:r>
      </w:hyperlink>
    </w:p>
    <w:p w14:paraId="594C6A39" w14:textId="77777777" w:rsidR="004A2608" w:rsidRDefault="004A2608" w:rsidP="004A2608">
      <w:pPr>
        <w:jc w:val="both"/>
      </w:pPr>
    </w:p>
    <w:p w14:paraId="6393F228" w14:textId="77777777" w:rsidR="004A2608" w:rsidRDefault="004A2608" w:rsidP="004A2608">
      <w:pPr>
        <w:autoSpaceDE w:val="0"/>
        <w:autoSpaceDN w:val="0"/>
        <w:adjustRightInd w:val="0"/>
        <w:jc w:val="both"/>
        <w:rPr>
          <w:rFonts w:cs="Arial"/>
          <w:color w:val="000000"/>
        </w:rPr>
      </w:pPr>
      <w:r>
        <w:rPr>
          <w:rFonts w:cs="Arial"/>
          <w:color w:val="000000"/>
          <w:lang w:val="cy-GB"/>
        </w:rPr>
        <w:t>I wneud cais am y rôl hon, cliciwch ar swydd wag Bwrdd Iechyd Prifysgol Cwm Taf Morgannwg ac yna cliciwch y botwm ‘Gwneud cais’ ar waelod y dudalen ar yr ochr chwith. Y tro cyntaf y gwnewch gais am swydd, bydd angen ichi lenwi ffurflen gofrestru ar gyfer system ceisiadau ar-lein Llywodraeth Cymru.  Dim ond unwaith bydd angen ichi gofrestru a thrwy wneud hynny byddwch yn gallu dilyn hynt eich cais, ac unrhyw geisiadau eraill rydych yn eu hanfon trwy eich cyfrif.</w:t>
      </w:r>
    </w:p>
    <w:p w14:paraId="3DBDE67C" w14:textId="77777777" w:rsidR="004A2608" w:rsidRDefault="004A2608" w:rsidP="004A2608">
      <w:pPr>
        <w:autoSpaceDE w:val="0"/>
        <w:autoSpaceDN w:val="0"/>
        <w:adjustRightInd w:val="0"/>
        <w:jc w:val="both"/>
        <w:rPr>
          <w:rFonts w:cs="Arial"/>
          <w:color w:val="000000"/>
        </w:rPr>
      </w:pPr>
    </w:p>
    <w:p w14:paraId="394009D9" w14:textId="77777777" w:rsidR="004A2608" w:rsidRDefault="004A2608" w:rsidP="004A2608">
      <w:pPr>
        <w:autoSpaceDE w:val="0"/>
        <w:autoSpaceDN w:val="0"/>
        <w:adjustRightInd w:val="0"/>
        <w:jc w:val="both"/>
        <w:rPr>
          <w:rFonts w:cs="Arial"/>
          <w:b/>
          <w:color w:val="000000"/>
        </w:rPr>
      </w:pPr>
      <w:r>
        <w:rPr>
          <w:rFonts w:cs="Arial"/>
          <w:color w:val="000000"/>
          <w:lang w:val="cy-GB"/>
        </w:rPr>
        <w:t xml:space="preserve">Ar ôl cofrestru, byddwch yn gallu cael gweld y ffurflen gais. I wneud cais bydd angen ichi lanlwytho datganiad personol a CV i'r adran 'Rhesymau dros ymgeisio' ar y ffurflen gais ar-lein.  </w:t>
      </w:r>
    </w:p>
    <w:p w14:paraId="68C6ABC3" w14:textId="77777777" w:rsidR="004A2608" w:rsidRDefault="004A2608" w:rsidP="004A2608">
      <w:pPr>
        <w:jc w:val="both"/>
      </w:pPr>
    </w:p>
    <w:p w14:paraId="28B84131" w14:textId="77777777" w:rsidR="004A2608" w:rsidRDefault="004A2608" w:rsidP="004A2608">
      <w:pPr>
        <w:pStyle w:val="Heading2"/>
      </w:pPr>
      <w:r>
        <w:rPr>
          <w:bCs/>
          <w:lang w:val="cy-GB"/>
        </w:rPr>
        <w:t>Datganiad Personol</w:t>
      </w:r>
    </w:p>
    <w:p w14:paraId="3FA9B71D" w14:textId="77777777" w:rsidR="004A2608" w:rsidRDefault="004A2608" w:rsidP="004A2608">
      <w:pPr>
        <w:jc w:val="both"/>
      </w:pPr>
      <w:r>
        <w:rPr>
          <w:lang w:val="cy-GB"/>
        </w:rPr>
        <w:t>Eich datganiad personol yw eich cyfle i ddangos sut yr ydych yn bodloni'r holl feini prawf a nodir ym manyleb y person. Chi fydd yn penderfynu sut i gyflwyno'r wybodaeth. Er hynny, fe ddylech geisio darparu enghreifftiau manwl sy’n dangos sut y mae’ch gwybodaeth a’ch profiad yn bodloni pob maen prawf, gam ddisgrifio eich rôl wrth gyflawni canlyniad penodol a sut y byddai hyn yn eich paratoi i gyflawni'r rôl yr ydych yn ymgeisio amdani. Byddai hefyd o fudd i'r panel dethol pe baech yn nodi'n glir pa dystiolaeth benodol sy'n berthnasol i ba faen prawf. Mae rhoi paragraffau ar wahân ar gyfer pob maen prawf yn arfer gyffredin.</w:t>
      </w:r>
    </w:p>
    <w:p w14:paraId="6CE2A3DB" w14:textId="77777777" w:rsidR="004A2608" w:rsidRDefault="004A2608" w:rsidP="004A2608">
      <w:pPr>
        <w:jc w:val="both"/>
      </w:pPr>
    </w:p>
    <w:p w14:paraId="4DB4FDF9" w14:textId="77777777" w:rsidR="004A2608" w:rsidRDefault="004A2608" w:rsidP="004A2608">
      <w:pPr>
        <w:pStyle w:val="Default"/>
        <w:jc w:val="both"/>
      </w:pPr>
      <w:r>
        <w:rPr>
          <w:lang w:val="cy-GB"/>
        </w:rPr>
        <w:t xml:space="preserve">Byddwch cystal â chyfyngu'ch datganiad personol i </w:t>
      </w:r>
      <w:r>
        <w:rPr>
          <w:b/>
          <w:bCs/>
          <w:lang w:val="cy-GB"/>
        </w:rPr>
        <w:t>1000 o eiriau.</w:t>
      </w:r>
      <w:r>
        <w:rPr>
          <w:lang w:val="cy-GB"/>
        </w:rPr>
        <w:t xml:space="preserve">  Mae’n bosibl y caiff eich cais ei wrthod os byddwch yn mynd dros y terfyn hwn.  </w:t>
      </w:r>
    </w:p>
    <w:p w14:paraId="33800536" w14:textId="77777777" w:rsidR="004A2608" w:rsidRDefault="004A2608" w:rsidP="004A2608">
      <w:pPr>
        <w:pStyle w:val="Default"/>
        <w:jc w:val="both"/>
        <w:rPr>
          <w:rFonts w:cs="Times New Roman"/>
          <w:color w:val="auto"/>
          <w:szCs w:val="20"/>
        </w:rPr>
      </w:pPr>
    </w:p>
    <w:p w14:paraId="5154B498" w14:textId="77777777" w:rsidR="004A2608" w:rsidRDefault="004A2608" w:rsidP="004A2608">
      <w:pPr>
        <w:pStyle w:val="Heading2"/>
      </w:pPr>
      <w:r>
        <w:rPr>
          <w:bCs/>
          <w:lang w:val="cy-GB"/>
        </w:rPr>
        <w:t xml:space="preserve">CV </w:t>
      </w:r>
    </w:p>
    <w:p w14:paraId="39A10C1A" w14:textId="77777777" w:rsidR="004A2608" w:rsidRDefault="004A2608" w:rsidP="004A2608">
      <w:pPr>
        <w:pStyle w:val="Default"/>
        <w:jc w:val="both"/>
      </w:pPr>
      <w:r>
        <w:rPr>
          <w:lang w:val="cy-GB"/>
        </w:rPr>
        <w:t xml:space="preserve">Ni ddylai'ch CV fod yn fwy na </w:t>
      </w:r>
      <w:r>
        <w:rPr>
          <w:b/>
          <w:bCs/>
          <w:lang w:val="cy-GB"/>
        </w:rPr>
        <w:t>3 tudalen.</w:t>
      </w:r>
      <w:r>
        <w:rPr>
          <w:lang w:val="cy-GB"/>
        </w:rPr>
        <w:t xml:space="preserve">  Dylai gynnwys manylion bras eich swydd bresennol neu eich swydd ddiweddaraf a'ch dyddiadau yn y rôl hon. Nodwch unrhyw benodiadau Gweinidogol presennol neu flaenorol.  </w:t>
      </w:r>
    </w:p>
    <w:p w14:paraId="725A15F6" w14:textId="77777777" w:rsidR="004A2608" w:rsidRDefault="004A2608" w:rsidP="004A2608">
      <w:pPr>
        <w:pStyle w:val="Default"/>
        <w:jc w:val="both"/>
      </w:pPr>
    </w:p>
    <w:p w14:paraId="05097A61" w14:textId="77777777" w:rsidR="004A2608" w:rsidRDefault="004A2608" w:rsidP="004A2608">
      <w:pPr>
        <w:pStyle w:val="Default"/>
        <w:jc w:val="both"/>
        <w:rPr>
          <w:b/>
        </w:rPr>
      </w:pPr>
      <w:r>
        <w:rPr>
          <w:b/>
          <w:bCs/>
          <w:lang w:val="cy-GB"/>
        </w:rPr>
        <w:t>Cyfeiriadau</w:t>
      </w:r>
    </w:p>
    <w:p w14:paraId="57A88007" w14:textId="77777777" w:rsidR="004A2608" w:rsidRDefault="004A2608" w:rsidP="004A2608">
      <w:pPr>
        <w:pStyle w:val="Default"/>
        <w:jc w:val="both"/>
        <w:rPr>
          <w:b/>
          <w:bCs/>
        </w:rPr>
      </w:pPr>
      <w:r>
        <w:rPr>
          <w:lang w:val="cy-GB"/>
        </w:rPr>
        <w:t>Rhowch ddau enw cyswllt y gallwn gysylltu â hwy i ofyn am eirda. Dim ond ar gyfer ymgeiswyr llwyddiannus y byddwn yn gwneud hyn. Er mwyn cadw'r safonau uchaf o ran uniondeb a phriodoldeb, ni allwn dderbyn Aelodau'r Senedd na gweithwyr Llywodraeth Cymru fel canolwyr ar gyfer ceisiadau am aelodaeth o gyrff cyhoeddus.</w:t>
      </w:r>
    </w:p>
    <w:p w14:paraId="76446D7F" w14:textId="77777777" w:rsidR="004A2608" w:rsidRDefault="004A2608" w:rsidP="004A2608">
      <w:pPr>
        <w:jc w:val="both"/>
        <w:rPr>
          <w:rFonts w:cs="Arial"/>
          <w:b/>
          <w:smallCaps/>
        </w:rPr>
      </w:pPr>
    </w:p>
    <w:p w14:paraId="3A29A2FD" w14:textId="77777777" w:rsidR="004A2608" w:rsidRDefault="004A2608" w:rsidP="004A2608">
      <w:pPr>
        <w:pStyle w:val="Heading2"/>
      </w:pPr>
      <w:r>
        <w:rPr>
          <w:bCs/>
          <w:lang w:val="cy-GB"/>
        </w:rPr>
        <w:t>Amserlen fras</w:t>
      </w:r>
    </w:p>
    <w:p w14:paraId="6A5E9581" w14:textId="1AE0261C" w:rsidR="004A2608" w:rsidRDefault="004A2608" w:rsidP="004A2608">
      <w:r>
        <w:rPr>
          <w:lang w:val="cy-GB"/>
        </w:rPr>
        <w:t xml:space="preserve">Dyddiad Cau:   </w:t>
      </w:r>
      <w:r w:rsidR="00363BA8">
        <w:rPr>
          <w:lang w:val="cy-GB"/>
        </w:rPr>
        <w:t xml:space="preserve">                           </w:t>
      </w:r>
      <w:r w:rsidR="00363BA8">
        <w:rPr>
          <w:lang w:val="cy-GB"/>
        </w:rPr>
        <w:tab/>
      </w:r>
      <w:r w:rsidR="00363BA8">
        <w:rPr>
          <w:lang w:val="cy-GB"/>
        </w:rPr>
        <w:tab/>
      </w:r>
      <w:r w:rsidR="00363BA8">
        <w:rPr>
          <w:lang w:val="cy-GB"/>
        </w:rPr>
        <w:tab/>
        <w:t>10:00, 28</w:t>
      </w:r>
      <w:r>
        <w:rPr>
          <w:lang w:val="cy-GB"/>
        </w:rPr>
        <w:t xml:space="preserve"> Mehefin 2021</w:t>
      </w:r>
    </w:p>
    <w:p w14:paraId="499A6EA6" w14:textId="3C5DBB83" w:rsidR="004A2608" w:rsidRDefault="004A2608" w:rsidP="004A2608">
      <w:r>
        <w:rPr>
          <w:lang w:val="cy-GB"/>
        </w:rPr>
        <w:t>Creu rhe</w:t>
      </w:r>
      <w:r w:rsidR="00363BA8">
        <w:rPr>
          <w:lang w:val="cy-GB"/>
        </w:rPr>
        <w:t xml:space="preserve">str fer:                  </w:t>
      </w:r>
      <w:r w:rsidR="00363BA8">
        <w:rPr>
          <w:lang w:val="cy-GB"/>
        </w:rPr>
        <w:tab/>
      </w:r>
      <w:r w:rsidR="00363BA8">
        <w:rPr>
          <w:lang w:val="cy-GB"/>
        </w:rPr>
        <w:tab/>
      </w:r>
      <w:r w:rsidR="00363BA8">
        <w:rPr>
          <w:lang w:val="cy-GB"/>
        </w:rPr>
        <w:tab/>
      </w:r>
      <w:r w:rsidR="00363BA8">
        <w:rPr>
          <w:lang w:val="cy-GB"/>
        </w:rPr>
        <w:tab/>
      </w:r>
      <w:r>
        <w:rPr>
          <w:lang w:val="cy-GB"/>
        </w:rPr>
        <w:t>Gorffennaf 2021</w:t>
      </w:r>
    </w:p>
    <w:p w14:paraId="4493A8A7" w14:textId="77777777" w:rsidR="004A2608" w:rsidRDefault="004A2608" w:rsidP="004A2608">
      <w:r>
        <w:rPr>
          <w:lang w:val="cy-GB"/>
        </w:rPr>
        <w:t>Sesiwn Ymgysylltu â Rhanddeiliaid:</w:t>
      </w:r>
      <w:r>
        <w:rPr>
          <w:lang w:val="cy-GB"/>
        </w:rPr>
        <w:tab/>
      </w:r>
      <w:r>
        <w:rPr>
          <w:lang w:val="cy-GB"/>
        </w:rPr>
        <w:tab/>
        <w:t>10 Awst 2021</w:t>
      </w:r>
    </w:p>
    <w:p w14:paraId="6FB9DA0B" w14:textId="77777777" w:rsidR="004A2608" w:rsidRDefault="004A2608" w:rsidP="004A2608">
      <w:r>
        <w:rPr>
          <w:lang w:val="cy-GB"/>
        </w:rPr>
        <w:t xml:space="preserve">Cyfweliadau'r panel:               </w:t>
      </w:r>
      <w:r>
        <w:rPr>
          <w:lang w:val="cy-GB"/>
        </w:rPr>
        <w:tab/>
      </w:r>
      <w:r>
        <w:rPr>
          <w:lang w:val="cy-GB"/>
        </w:rPr>
        <w:tab/>
      </w:r>
      <w:r>
        <w:rPr>
          <w:lang w:val="cy-GB"/>
        </w:rPr>
        <w:tab/>
        <w:t>12 a 13 Awst 2021</w:t>
      </w:r>
    </w:p>
    <w:p w14:paraId="47EECDDC" w14:textId="77777777" w:rsidR="004A2608" w:rsidRDefault="004A2608" w:rsidP="004A2608"/>
    <w:p w14:paraId="2F5C401F" w14:textId="77777777" w:rsidR="004A2608" w:rsidRDefault="004A2608" w:rsidP="004A2608">
      <w:pPr>
        <w:pStyle w:val="Heading2"/>
      </w:pPr>
      <w:r>
        <w:rPr>
          <w:bCs/>
          <w:lang w:val="cy-GB"/>
        </w:rPr>
        <w:t xml:space="preserve">Datganiad am Amrywiaeth </w:t>
      </w:r>
    </w:p>
    <w:p w14:paraId="0114BEE1" w14:textId="77777777" w:rsidR="004A2608" w:rsidRDefault="004A2608" w:rsidP="004A2608">
      <w:pPr>
        <w:pStyle w:val="PlainText"/>
        <w:jc w:val="both"/>
        <w:rPr>
          <w:rFonts w:cs="Arial"/>
        </w:rPr>
      </w:pPr>
      <w:r>
        <w:rPr>
          <w:rFonts w:cs="Arial"/>
          <w:lang w:val="cy-GB"/>
        </w:rPr>
        <w:t>Mae Llywodraeth Cymru o’r farn y dylai aelodau byrddau cyrff cyhoeddus adlewyrchu’r gymdeithas yng Nghymru – pobl o bob cefndir – er mwyn eu helpu i ddeall anghenion pobl a gwneud penderfyniadau gwell.  Dyna pam y mae Llywodraeth Cymru yn annog ystod eang ac amrywiol o unigolion i ymgeisio am benodiadau i gyrff cyhoeddus.  Rydym yn croesawu'n arbennig geisiadau gan bob grŵp sydd heb gynrychiolaeth ddigonol gan gynnwys menywod, pobl ifanc, pobl Ddu, Asiaidd ac Ethnig Leiafrifol pobl anabl a phobl lesbiaidd, hoyw, deurywiol a thrawsryweddol.</w:t>
      </w:r>
    </w:p>
    <w:p w14:paraId="13EB7A82" w14:textId="77777777" w:rsidR="004A2608" w:rsidRDefault="004A2608" w:rsidP="004A2608">
      <w:pPr>
        <w:pStyle w:val="PlainText"/>
        <w:rPr>
          <w:rFonts w:cs="Arial"/>
          <w:color w:val="FF0000"/>
        </w:rPr>
      </w:pPr>
    </w:p>
    <w:p w14:paraId="4BC78C9E" w14:textId="77777777" w:rsidR="004A2608" w:rsidRDefault="004A2608" w:rsidP="004A2608">
      <w:pPr>
        <w:autoSpaceDE w:val="0"/>
        <w:autoSpaceDN w:val="0"/>
        <w:rPr>
          <w:rFonts w:cs="Arial"/>
          <w:b/>
          <w:bCs/>
          <w:szCs w:val="24"/>
        </w:rPr>
      </w:pPr>
      <w:r>
        <w:rPr>
          <w:rFonts w:cs="Arial"/>
          <w:b/>
          <w:bCs/>
          <w:szCs w:val="24"/>
          <w:lang w:val="cy-GB"/>
        </w:rPr>
        <w:t>Hyderus o ran Anabledd</w:t>
      </w:r>
    </w:p>
    <w:p w14:paraId="416A6200" w14:textId="77777777" w:rsidR="004A2608" w:rsidRDefault="004A2608" w:rsidP="004A2608">
      <w:pPr>
        <w:autoSpaceDE w:val="0"/>
        <w:autoSpaceDN w:val="0"/>
        <w:jc w:val="both"/>
        <w:rPr>
          <w:rFonts w:cs="Arial"/>
          <w:szCs w:val="24"/>
        </w:rPr>
      </w:pPr>
      <w:r>
        <w:rPr>
          <w:rFonts w:cs="Arial"/>
          <w:szCs w:val="24"/>
          <w:lang w:val="cy-GB"/>
        </w:rPr>
        <w:t xml:space="preserve">Mae Llywodraeth Cymru yn derbyn y diffiniad cymdeithasol o anabledd, sy'n cydnabod bod rhwystrau mewn cymdeithas yn gallu analluogi pobl sydd â nam neu gyflwr iechyd, neu sy'n defnyddio Iaith Arwyddion Prydain. Rydym wedi ymrwymo i sicrhau bod cyrff cyhoeddus yng Nghymru yn dileu rhwystrau fel y gall pob penodai cyhoeddus berfformio ar ei orau. Mae Deddf Cydraddoldeb 2010 yn defnyddio'r diffiniad meddygol o anabledd ("nam corfforol neu feddyliol sy'n cael effaith sylweddol a hirdymor ar allu person i gyflawni gweithgareddau arferol o ddydd i ddydd"). </w:t>
      </w:r>
    </w:p>
    <w:p w14:paraId="293E7F01" w14:textId="77777777" w:rsidR="004A2608" w:rsidRDefault="004A2608" w:rsidP="004A2608">
      <w:pPr>
        <w:autoSpaceDE w:val="0"/>
        <w:autoSpaceDN w:val="0"/>
        <w:ind w:left="360"/>
        <w:jc w:val="both"/>
        <w:rPr>
          <w:rFonts w:cs="Arial"/>
          <w:color w:val="FF0000"/>
          <w:szCs w:val="24"/>
        </w:rPr>
      </w:pPr>
    </w:p>
    <w:p w14:paraId="5D9B1D82" w14:textId="77777777" w:rsidR="004A2608" w:rsidRDefault="004A2608" w:rsidP="004A2608">
      <w:pPr>
        <w:autoSpaceDE w:val="0"/>
        <w:autoSpaceDN w:val="0"/>
        <w:jc w:val="both"/>
        <w:rPr>
          <w:rFonts w:cs="Arial"/>
          <w:szCs w:val="24"/>
        </w:rPr>
      </w:pPr>
      <w:r>
        <w:rPr>
          <w:rFonts w:cs="Arial"/>
          <w:szCs w:val="24"/>
          <w:lang w:val="cy-GB"/>
        </w:rPr>
        <w:t xml:space="preserve">Rydym yn gwarantu y byddwn yn cynnig cyfweliad i unrhyw un sy'n anabl os yw ei gais yn bodloni’r meini prawf sylfaenol ar gyfer y swydd. Mae bodloni’r ‘meini prawf sylfaenol’ yn golygu bod rhaid ichi ddarparu tystiolaeth yn eich cais i ddangos eich bod yn bodloni’r lefel ofynnol o gymhwysedd ar gyfer y rôl ac unrhyw gymwysterau, sgiliau neu brofiadau a ddiffinnir yn rhai hanfodol. Gofynnir i chi nodi a hoffech i'ch cais gael ei ystyried o dan y Cynllun Gwarantu Cyfweliad yn eich cyflwyniad.   </w:t>
      </w:r>
    </w:p>
    <w:p w14:paraId="22C7DD65" w14:textId="77777777" w:rsidR="004A2608" w:rsidRDefault="004A2608" w:rsidP="004A2608">
      <w:pPr>
        <w:autoSpaceDE w:val="0"/>
        <w:autoSpaceDN w:val="0"/>
        <w:jc w:val="both"/>
        <w:rPr>
          <w:rFonts w:cs="Arial"/>
          <w:color w:val="FF0000"/>
          <w:szCs w:val="24"/>
        </w:rPr>
      </w:pPr>
    </w:p>
    <w:p w14:paraId="68852502" w14:textId="77777777" w:rsidR="004A2608" w:rsidRDefault="004A2608" w:rsidP="004A2608">
      <w:pPr>
        <w:autoSpaceDE w:val="0"/>
        <w:autoSpaceDN w:val="0"/>
        <w:jc w:val="both"/>
        <w:rPr>
          <w:rFonts w:cs="Arial"/>
          <w:szCs w:val="24"/>
        </w:rPr>
      </w:pPr>
      <w:r>
        <w:rPr>
          <w:rFonts w:cs="Arial"/>
          <w:szCs w:val="24"/>
          <w:lang w:val="cy-GB"/>
        </w:rPr>
        <w:t xml:space="preserve">Os oes gennych nam neu gyflwr iechyd, neu os ydych yn defnyddio Iaith Arwyddion Prydain, ac yn dymuno trafod addasiadau rhesymol ar gyfer unrhyw ran o'r broses recriwtio hon, cysylltwch â'r Tîm Penodiadau Cyhoeddus  </w:t>
      </w:r>
      <w:hyperlink r:id="rId15" w:history="1">
        <w:r>
          <w:rPr>
            <w:rStyle w:val="Hyperlink"/>
            <w:rFonts w:cs="Arial"/>
            <w:szCs w:val="24"/>
            <w:lang w:val="cy-GB"/>
          </w:rPr>
          <w:t>penodiadaucyhoeddus@llyw.cymru</w:t>
        </w:r>
      </w:hyperlink>
      <w:r>
        <w:rPr>
          <w:rFonts w:cs="Arial"/>
          <w:szCs w:val="24"/>
          <w:lang w:val="cy-GB"/>
        </w:rPr>
        <w:t xml:space="preserve"> a bydd aelod o'r tîm yn cysylltu â chi i drafod eich gofynion ac i ateb eich cwestiynau.</w:t>
      </w:r>
    </w:p>
    <w:p w14:paraId="56E9BC34" w14:textId="77777777" w:rsidR="004A2608" w:rsidRDefault="004A2608" w:rsidP="004A2608">
      <w:pPr>
        <w:rPr>
          <w:rFonts w:cs="Arial"/>
          <w:color w:val="FF0000"/>
          <w:szCs w:val="24"/>
          <w:lang w:eastAsia="en-US"/>
        </w:rPr>
      </w:pPr>
    </w:p>
    <w:p w14:paraId="5FE6081B" w14:textId="77777777" w:rsidR="004A2608" w:rsidRDefault="004A2608" w:rsidP="004A2608">
      <w:pPr>
        <w:pStyle w:val="Heading2"/>
      </w:pPr>
      <w:r>
        <w:rPr>
          <w:bCs/>
          <w:lang w:val="cy-GB"/>
        </w:rPr>
        <w:t>Cysylltiadau:</w:t>
      </w:r>
    </w:p>
    <w:p w14:paraId="16D1DF42" w14:textId="77777777" w:rsidR="004A2608" w:rsidRDefault="004A2608" w:rsidP="004A2608">
      <w:pPr>
        <w:jc w:val="both"/>
      </w:pPr>
      <w:r>
        <w:rPr>
          <w:lang w:val="cy-GB"/>
        </w:rPr>
        <w:t>I gael rhagor o wybodaeth am y broses ddethol, cysylltwch â'r:</w:t>
      </w:r>
    </w:p>
    <w:p w14:paraId="0C6EAC97" w14:textId="77777777" w:rsidR="004A2608" w:rsidRDefault="004A2608" w:rsidP="004A2608">
      <w:pPr>
        <w:jc w:val="both"/>
      </w:pPr>
    </w:p>
    <w:p w14:paraId="0CDFC685" w14:textId="77777777" w:rsidR="004A2608" w:rsidRDefault="004A2608" w:rsidP="004A2608">
      <w:pPr>
        <w:jc w:val="both"/>
      </w:pPr>
      <w:r>
        <w:rPr>
          <w:lang w:val="cy-GB"/>
        </w:rPr>
        <w:t>Tîm Penodiadau Cyhoeddus</w:t>
      </w:r>
    </w:p>
    <w:p w14:paraId="7FCF8F7D" w14:textId="77777777" w:rsidR="004A2608" w:rsidRDefault="004A2608" w:rsidP="004A2608">
      <w:pPr>
        <w:jc w:val="both"/>
      </w:pPr>
      <w:r>
        <w:rPr>
          <w:lang w:val="cy-GB"/>
        </w:rPr>
        <w:t>Uned Cyrff Cyhoeddus</w:t>
      </w:r>
    </w:p>
    <w:p w14:paraId="58C0B0EF" w14:textId="77777777" w:rsidR="004A2608" w:rsidRDefault="004A2608" w:rsidP="004A2608">
      <w:pPr>
        <w:jc w:val="both"/>
      </w:pPr>
      <w:r>
        <w:rPr>
          <w:lang w:val="cy-GB"/>
        </w:rPr>
        <w:t xml:space="preserve">E-bost: </w:t>
      </w:r>
      <w:hyperlink r:id="rId16" w:history="1">
        <w:r>
          <w:rPr>
            <w:rStyle w:val="Hyperlink"/>
            <w:lang w:val="cy-GB"/>
          </w:rPr>
          <w:t>penodiadaucyhoeddus@llyw.cymru</w:t>
        </w:r>
      </w:hyperlink>
      <w:r>
        <w:rPr>
          <w:lang w:val="cy-GB"/>
        </w:rPr>
        <w:t xml:space="preserve"> </w:t>
      </w:r>
    </w:p>
    <w:p w14:paraId="7350AAD8" w14:textId="77777777" w:rsidR="004A2608" w:rsidRDefault="004A2608" w:rsidP="004A2608">
      <w:pPr>
        <w:jc w:val="both"/>
      </w:pPr>
    </w:p>
    <w:p w14:paraId="78B7217E" w14:textId="77777777" w:rsidR="004A2608" w:rsidRDefault="004A2608" w:rsidP="004A2608">
      <w:pPr>
        <w:jc w:val="both"/>
      </w:pPr>
      <w:r>
        <w:rPr>
          <w:rFonts w:eastAsiaTheme="minorHAnsi" w:cs="Arial"/>
          <w:szCs w:val="24"/>
          <w:lang w:val="cy-GB" w:eastAsia="en-US"/>
        </w:rPr>
        <w:lastRenderedPageBreak/>
        <w:t xml:space="preserve">I gael rhagor o wybodaeth am Fwrdd Iechyd Prifysgol Cwm Taf Morgannwg, cysylltwch â Mrs Georgina Galletly, Cyfarwyddwr Llywodraethu drwy e-bost yn </w:t>
      </w:r>
      <w:r>
        <w:rPr>
          <w:rFonts w:eastAsiaTheme="minorHAnsi" w:cs="Arial"/>
          <w:color w:val="0000FF"/>
          <w:szCs w:val="24"/>
          <w:u w:val="single"/>
          <w:lang w:val="cy-GB" w:eastAsia="en-US"/>
        </w:rPr>
        <w:t>Georgina.galletly2@wales.nhs.uk</w:t>
      </w:r>
      <w:r>
        <w:rPr>
          <w:rFonts w:eastAsiaTheme="minorHAnsi" w:cs="Arial"/>
          <w:szCs w:val="24"/>
          <w:lang w:val="cy-GB" w:eastAsia="en-US"/>
        </w:rPr>
        <w:t xml:space="preserve"> a fydd yn trefnu ichi gael yr wybodaeth bellach y gofynnwch amdani neu i siarad â chydweithwyr yn y Bwrdd Iechyd os gofynnir am hynny.</w:t>
      </w:r>
    </w:p>
    <w:p w14:paraId="248CD6E3" w14:textId="77777777" w:rsidR="004A2608" w:rsidRDefault="004A2608" w:rsidP="004A2608">
      <w:pPr>
        <w:rPr>
          <w:rFonts w:cs="Arial"/>
          <w:b/>
          <w:smallCaps/>
        </w:rPr>
      </w:pPr>
    </w:p>
    <w:p w14:paraId="4A1C7C89" w14:textId="77777777" w:rsidR="004A2608" w:rsidRDefault="004A2608" w:rsidP="004A2608">
      <w:pPr>
        <w:autoSpaceDE w:val="0"/>
        <w:autoSpaceDN w:val="0"/>
        <w:adjustRightInd w:val="0"/>
        <w:jc w:val="both"/>
      </w:pPr>
      <w:r>
        <w:rPr>
          <w:lang w:val="cy-GB"/>
        </w:rPr>
        <w:t xml:space="preserve">I gael rhagor o wybodaeth am Benodiadau Cyhoeddus yng Nghymru, ewch i </w:t>
      </w:r>
      <w:hyperlink r:id="rId17" w:history="1">
        <w:r>
          <w:rPr>
            <w:rStyle w:val="Hyperlink"/>
            <w:lang w:val="cy-GB"/>
          </w:rPr>
          <w:t>www.llyw.cymru/penodiadaucyhoeddus.</w:t>
        </w:r>
      </w:hyperlink>
      <w:r>
        <w:rPr>
          <w:lang w:val="cy-GB"/>
        </w:rPr>
        <w:t xml:space="preserve"> </w:t>
      </w:r>
    </w:p>
    <w:p w14:paraId="41E264D8" w14:textId="77777777" w:rsidR="004A2608" w:rsidRDefault="004A2608" w:rsidP="004A2608">
      <w:pPr>
        <w:rPr>
          <w:rFonts w:cs="Arial"/>
          <w:b/>
          <w:smallCaps/>
        </w:rPr>
      </w:pPr>
    </w:p>
    <w:p w14:paraId="25437A7A" w14:textId="77777777" w:rsidR="004A2608" w:rsidRDefault="004A2608" w:rsidP="004A2608">
      <w:pPr>
        <w:rPr>
          <w:rFonts w:cs="Arial"/>
          <w:b/>
          <w:smallCaps/>
        </w:rPr>
      </w:pPr>
    </w:p>
    <w:p w14:paraId="28BE6327" w14:textId="77777777" w:rsidR="004A2608" w:rsidRDefault="004A2608" w:rsidP="004A2608">
      <w:pPr>
        <w:spacing w:after="160" w:line="256" w:lineRule="auto"/>
        <w:rPr>
          <w:rFonts w:cs="Arial"/>
          <w:b/>
          <w:smallCaps/>
        </w:rPr>
      </w:pPr>
      <w:r>
        <w:rPr>
          <w:rFonts w:cs="Arial"/>
          <w:b/>
          <w:smallCaps/>
        </w:rPr>
        <w:br w:type="page"/>
      </w:r>
    </w:p>
    <w:p w14:paraId="2AEE97ED" w14:textId="77777777" w:rsidR="004A2608" w:rsidRDefault="004A2608" w:rsidP="004A2608">
      <w:pPr>
        <w:rPr>
          <w:rFonts w:cs="Arial"/>
          <w:b/>
          <w:smallCaps/>
        </w:rPr>
      </w:pPr>
    </w:p>
    <w:p w14:paraId="1E4720E3" w14:textId="77777777" w:rsidR="004A2608" w:rsidRDefault="004A2608" w:rsidP="004A2608">
      <w:pPr>
        <w:jc w:val="right"/>
        <w:rPr>
          <w:b/>
        </w:rPr>
      </w:pPr>
      <w:r>
        <w:rPr>
          <w:b/>
          <w:bCs/>
          <w:lang w:val="cy-GB"/>
        </w:rPr>
        <w:t>Atodiad A</w:t>
      </w:r>
    </w:p>
    <w:p w14:paraId="29C56A60" w14:textId="77777777" w:rsidR="004A2608" w:rsidRDefault="004A2608" w:rsidP="004A2608">
      <w:pPr>
        <w:pStyle w:val="Heading1"/>
        <w:rPr>
          <w:rFonts w:cs="Arial"/>
          <w:smallCaps/>
          <w:kern w:val="0"/>
          <w:sz w:val="24"/>
        </w:rPr>
      </w:pPr>
    </w:p>
    <w:p w14:paraId="158EAA69" w14:textId="77777777" w:rsidR="004A2608" w:rsidRDefault="004A2608" w:rsidP="004A2608">
      <w:pPr>
        <w:jc w:val="right"/>
        <w:rPr>
          <w:b/>
        </w:rPr>
      </w:pPr>
    </w:p>
    <w:p w14:paraId="1D2C4734" w14:textId="77777777" w:rsidR="004A2608" w:rsidRDefault="004A2608" w:rsidP="004A2608">
      <w:pPr>
        <w:pStyle w:val="Heading1"/>
      </w:pPr>
      <w:r>
        <w:rPr>
          <w:bCs/>
          <w:lang w:val="cy-GB"/>
        </w:rPr>
        <w:t>Penodi Is-gadeirydd ar gyfer Bwrdd Iechyd Prifysgol Cwm Taf Morgannwg</w:t>
      </w:r>
    </w:p>
    <w:p w14:paraId="46B44D30" w14:textId="77777777" w:rsidR="004A2608" w:rsidRDefault="004A2608" w:rsidP="004A2608">
      <w:pPr>
        <w:pStyle w:val="Default"/>
      </w:pPr>
    </w:p>
    <w:p w14:paraId="0E02063A" w14:textId="77777777" w:rsidR="004A2608" w:rsidRDefault="004A2608" w:rsidP="004A2608">
      <w:pPr>
        <w:pStyle w:val="Default"/>
      </w:pPr>
    </w:p>
    <w:p w14:paraId="7EB5A619" w14:textId="77777777" w:rsidR="004A2608" w:rsidRDefault="004A2608" w:rsidP="004A2608">
      <w:pPr>
        <w:pStyle w:val="Heading2"/>
      </w:pPr>
      <w:r>
        <w:rPr>
          <w:bCs/>
          <w:lang w:val="cy-GB"/>
        </w:rPr>
        <w:t xml:space="preserve">Disgrifiad o'r rôl a manyleb y person </w:t>
      </w:r>
    </w:p>
    <w:p w14:paraId="19B214C8" w14:textId="77777777" w:rsidR="004A2608" w:rsidRDefault="004A2608" w:rsidP="004A2608"/>
    <w:p w14:paraId="5FD3EE55" w14:textId="77777777" w:rsidR="004A2608" w:rsidRDefault="004A2608" w:rsidP="004A2608">
      <w:pPr>
        <w:rPr>
          <w:b/>
        </w:rPr>
      </w:pPr>
      <w:r>
        <w:rPr>
          <w:b/>
          <w:bCs/>
          <w:lang w:val="cy-GB"/>
        </w:rPr>
        <w:t>Rôl a chyfrifoldebau</w:t>
      </w:r>
    </w:p>
    <w:p w14:paraId="606B1D20" w14:textId="77777777" w:rsidR="004A2608" w:rsidRDefault="004A2608" w:rsidP="004A2608"/>
    <w:p w14:paraId="08494432" w14:textId="77777777" w:rsidR="004A2608" w:rsidRDefault="004A2608" w:rsidP="004A2608">
      <w:pPr>
        <w:pStyle w:val="Default"/>
        <w:rPr>
          <w:lang w:val="cy-GB"/>
        </w:rPr>
      </w:pPr>
      <w:r>
        <w:rPr>
          <w:lang w:val="cy-GB"/>
        </w:rPr>
        <w:t xml:space="preserve">Bydd y Cadeirydd yn atebol i'r Gweinidog Iechyd a Gwasanaethau Cymdeithasol am berfformiad y Bwrdd a’i lywodraethiant effeithiol, am gynnal gwerthoedd y GIG, ac am ennyn hyder y cyhoedd a phartneriaid ledled ardal y Bwrdd Iechyd. </w:t>
      </w:r>
    </w:p>
    <w:p w14:paraId="7DC9F765" w14:textId="77777777" w:rsidR="004A2608" w:rsidRDefault="004A2608" w:rsidP="004A2608">
      <w:pPr>
        <w:pStyle w:val="Default"/>
      </w:pPr>
    </w:p>
    <w:p w14:paraId="4824D799" w14:textId="77777777" w:rsidR="004A2608" w:rsidRDefault="004A2608" w:rsidP="004A2608">
      <w:pPr>
        <w:pStyle w:val="Default"/>
      </w:pPr>
      <w:r>
        <w:rPr>
          <w:lang w:val="cy-GB"/>
        </w:rPr>
        <w:t xml:space="preserve">Bydd Cadeirydd Bwrdd Iechyd Prifysgol Cwm Taf Morgannwg: </w:t>
      </w:r>
    </w:p>
    <w:p w14:paraId="486FF6CD" w14:textId="77777777" w:rsidR="004A2608" w:rsidRDefault="004A2608" w:rsidP="004A2608">
      <w:pPr>
        <w:pStyle w:val="Default"/>
      </w:pPr>
    </w:p>
    <w:p w14:paraId="0A5BF7BC" w14:textId="77777777" w:rsidR="004A2608" w:rsidRDefault="004A2608" w:rsidP="004A2608">
      <w:pPr>
        <w:pStyle w:val="Default"/>
        <w:numPr>
          <w:ilvl w:val="0"/>
          <w:numId w:val="47"/>
        </w:numPr>
      </w:pPr>
      <w:r>
        <w:rPr>
          <w:b/>
          <w:bCs/>
          <w:lang w:val="cy-GB"/>
        </w:rPr>
        <w:t>Yn arwain y Bwrdd wrth iddo ddatblygu Gweledigaeth Strategol</w:t>
      </w:r>
      <w:r>
        <w:rPr>
          <w:lang w:val="cy-GB"/>
        </w:rPr>
        <w:t xml:space="preserve"> ar gyfer gwasanaethau'r Bwrdd Iechyd yn y dyfodol, gan wireddu’r sgiliau a'r potensial cynhenid o fewn y sefydliad a’u datblygu i greu gwasanaeth arloesol o'r radd flaenaf sydd a’r nod o wella llesiant a chanlyniadau’r boblogaeth;</w:t>
      </w:r>
    </w:p>
    <w:p w14:paraId="053B91EF" w14:textId="77777777" w:rsidR="004A2608" w:rsidRDefault="004A2608" w:rsidP="004A2608">
      <w:pPr>
        <w:pStyle w:val="Default"/>
      </w:pPr>
    </w:p>
    <w:p w14:paraId="595A3EDC" w14:textId="77777777" w:rsidR="004A2608" w:rsidRDefault="004A2608" w:rsidP="004A2608">
      <w:pPr>
        <w:pStyle w:val="Default"/>
        <w:numPr>
          <w:ilvl w:val="0"/>
          <w:numId w:val="47"/>
        </w:numPr>
      </w:pPr>
      <w:r>
        <w:rPr>
          <w:b/>
          <w:bCs/>
          <w:lang w:val="cy-GB"/>
        </w:rPr>
        <w:t xml:space="preserve">Yn cynnig arweiniad cryf, effeithiol a gweladwy </w:t>
      </w:r>
      <w:r>
        <w:rPr>
          <w:lang w:val="cy-GB"/>
        </w:rPr>
        <w:t xml:space="preserve">ar draws cyfrifoldebau'r Bwrdd, yn fewnol drwy'r Bwrdd, ac yn allanol drwy ei gysylltiadau ag ystod eang o randdeiliaid a phartneriaid yn y gymuned, yr awdurdod lleol, y Bwrdd Iechyd ac yn genedlaethol; </w:t>
      </w:r>
    </w:p>
    <w:p w14:paraId="762A713C" w14:textId="77777777" w:rsidR="004A2608" w:rsidRDefault="004A2608" w:rsidP="004A2608">
      <w:pPr>
        <w:pStyle w:val="Default"/>
      </w:pPr>
    </w:p>
    <w:p w14:paraId="5546F98A" w14:textId="77777777" w:rsidR="004A2608" w:rsidRDefault="004A2608" w:rsidP="004A2608">
      <w:pPr>
        <w:pStyle w:val="Default"/>
        <w:numPr>
          <w:ilvl w:val="0"/>
          <w:numId w:val="47"/>
        </w:numPr>
      </w:pPr>
      <w:r>
        <w:rPr>
          <w:b/>
          <w:bCs/>
          <w:lang w:val="cy-GB"/>
        </w:rPr>
        <w:t xml:space="preserve">Yn sicrhau bod y Bwrdd yn cyflawni’n effeithiol </w:t>
      </w:r>
      <w:r>
        <w:rPr>
          <w:lang w:val="cy-GB"/>
        </w:rPr>
        <w:t xml:space="preserve">nodau strategol a gweithredol y Bwrdd Iechyd drwy gyflawni nodau strategol, polisïau a thrwy sicrhau llywodraethiant da;  </w:t>
      </w:r>
    </w:p>
    <w:p w14:paraId="1EE00EF5" w14:textId="77777777" w:rsidR="004A2608" w:rsidRDefault="004A2608" w:rsidP="004A2608">
      <w:pPr>
        <w:ind w:left="360"/>
      </w:pPr>
    </w:p>
    <w:p w14:paraId="14AA8F18" w14:textId="77777777" w:rsidR="004A2608" w:rsidRDefault="004A2608" w:rsidP="004A2608">
      <w:pPr>
        <w:pStyle w:val="Default"/>
        <w:numPr>
          <w:ilvl w:val="0"/>
          <w:numId w:val="47"/>
        </w:numPr>
      </w:pPr>
      <w:r>
        <w:rPr>
          <w:b/>
          <w:bCs/>
          <w:lang w:val="cy-GB"/>
        </w:rPr>
        <w:t xml:space="preserve">Yn gyfrifol am gynnal </w:t>
      </w:r>
      <w:r>
        <w:rPr>
          <w:lang w:val="cy-GB"/>
        </w:rPr>
        <w:t xml:space="preserve">yr ansawdd uchaf o ran safonau ac arferion iechyd cyhoeddus, gan wella ansawdd a diogelwch gofal iechyd; </w:t>
      </w:r>
    </w:p>
    <w:p w14:paraId="6E404722" w14:textId="77777777" w:rsidR="004A2608" w:rsidRDefault="004A2608" w:rsidP="004A2608">
      <w:pPr>
        <w:pStyle w:val="Default"/>
      </w:pPr>
    </w:p>
    <w:p w14:paraId="32F5E521" w14:textId="77777777" w:rsidR="004A2608" w:rsidRDefault="004A2608" w:rsidP="004A2608">
      <w:pPr>
        <w:pStyle w:val="Default"/>
        <w:numPr>
          <w:ilvl w:val="0"/>
          <w:numId w:val="47"/>
        </w:numPr>
      </w:pPr>
      <w:r>
        <w:rPr>
          <w:b/>
          <w:bCs/>
          <w:lang w:val="cy-GB"/>
        </w:rPr>
        <w:t xml:space="preserve">Yn atebol am berfformiad y Bwrdd </w:t>
      </w:r>
      <w:r>
        <w:rPr>
          <w:lang w:val="cy-GB"/>
        </w:rPr>
        <w:t xml:space="preserve">ar lefel y gymuned, yr awdurdod lleol, y Bwrdd ac yn genedlaethol, drwy gytuno ar gynllun tymor canolig integredig tair blynedd a chynllun cyflawni blynyddol, a'r gwerthusiad blynyddol o’r cyraeddiadau yn erbyn y cynllun yn gyhoeddus gan y Gweinidog  Iechyd a Gwasanaethau Cymdeithasol; </w:t>
      </w:r>
    </w:p>
    <w:p w14:paraId="1E63ED8B" w14:textId="77777777" w:rsidR="004A2608" w:rsidRDefault="004A2608" w:rsidP="004A2608">
      <w:pPr>
        <w:pStyle w:val="Default"/>
      </w:pPr>
    </w:p>
    <w:p w14:paraId="7A9CBD11" w14:textId="77777777" w:rsidR="004A2608" w:rsidRDefault="004A2608" w:rsidP="004A2608">
      <w:pPr>
        <w:pStyle w:val="Default"/>
        <w:numPr>
          <w:ilvl w:val="0"/>
          <w:numId w:val="47"/>
        </w:numPr>
      </w:pPr>
      <w:r>
        <w:rPr>
          <w:b/>
          <w:bCs/>
          <w:lang w:val="cy-GB"/>
        </w:rPr>
        <w:t xml:space="preserve">Yn sicrhau bod y Prif Weithredwr yn atebol am </w:t>
      </w:r>
      <w:r>
        <w:rPr>
          <w:lang w:val="cy-GB"/>
        </w:rPr>
        <w:t xml:space="preserve">bob un o'i gyfrifoldebau; </w:t>
      </w:r>
    </w:p>
    <w:p w14:paraId="6A0E31A1" w14:textId="77777777" w:rsidR="004A2608" w:rsidRDefault="004A2608" w:rsidP="004A2608">
      <w:pPr>
        <w:pStyle w:val="Default"/>
      </w:pPr>
    </w:p>
    <w:p w14:paraId="3D92E274" w14:textId="77777777" w:rsidR="004A2608" w:rsidRDefault="004A2608" w:rsidP="004A2608">
      <w:pPr>
        <w:pStyle w:val="Default"/>
        <w:numPr>
          <w:ilvl w:val="0"/>
          <w:numId w:val="47"/>
        </w:numPr>
      </w:pPr>
      <w:r>
        <w:rPr>
          <w:b/>
          <w:bCs/>
          <w:lang w:val="cy-GB"/>
        </w:rPr>
        <w:t>Yn gweithio'n effeithiol gyda phartneriaid</w:t>
      </w:r>
      <w:r>
        <w:rPr>
          <w:lang w:val="cy-GB"/>
        </w:rPr>
        <w:t xml:space="preserve">, yn arbennig contractwyr gofal sylfaenol a chyrff eraill y GIG, Prifysgolion, Awdurdodau Lleol, y Trydydd Sector a Phartneriaid Cymdeithasol, i sicrhau bod gwasanaethau diogel ac effeithiol yn cael eu cynllunio a'u darparu gyda’r nod o wella canlyniadau i’r boblogaeth; </w:t>
      </w:r>
    </w:p>
    <w:p w14:paraId="4706445F" w14:textId="77777777" w:rsidR="004A2608" w:rsidRDefault="004A2608" w:rsidP="004A2608">
      <w:pPr>
        <w:pStyle w:val="ListParagraph"/>
      </w:pPr>
    </w:p>
    <w:p w14:paraId="5679CE3F" w14:textId="77777777" w:rsidR="004A2608" w:rsidRDefault="004A2608" w:rsidP="004A2608">
      <w:pPr>
        <w:pStyle w:val="Default"/>
      </w:pPr>
    </w:p>
    <w:p w14:paraId="19EA29A5" w14:textId="77777777" w:rsidR="004A2608" w:rsidRDefault="004A2608" w:rsidP="004A2608">
      <w:pPr>
        <w:pStyle w:val="Default"/>
        <w:numPr>
          <w:ilvl w:val="0"/>
          <w:numId w:val="47"/>
        </w:numPr>
      </w:pPr>
      <w:r>
        <w:rPr>
          <w:b/>
          <w:bCs/>
          <w:lang w:val="cy-GB"/>
        </w:rPr>
        <w:lastRenderedPageBreak/>
        <w:t xml:space="preserve">Yn rhoi sicrwydd a threfn lywodraethu ar gyfer gofalu'n briodol am arian cyhoeddus ac adnoddau eraill </w:t>
      </w:r>
      <w:r>
        <w:rPr>
          <w:lang w:val="cy-GB"/>
        </w:rPr>
        <w:t xml:space="preserve">y mae'r Bwrdd yn atebol amdanynt; </w:t>
      </w:r>
    </w:p>
    <w:p w14:paraId="474C61DA" w14:textId="77777777" w:rsidR="004A2608" w:rsidRDefault="004A2608" w:rsidP="004A2608">
      <w:pPr>
        <w:pStyle w:val="Default"/>
      </w:pPr>
    </w:p>
    <w:p w14:paraId="5852C9E7" w14:textId="77777777" w:rsidR="004A2608" w:rsidRDefault="004A2608" w:rsidP="004A2608">
      <w:pPr>
        <w:pStyle w:val="Default"/>
        <w:numPr>
          <w:ilvl w:val="0"/>
          <w:numId w:val="47"/>
        </w:numPr>
      </w:pPr>
      <w:r>
        <w:rPr>
          <w:b/>
          <w:bCs/>
          <w:lang w:val="cy-GB"/>
        </w:rPr>
        <w:t xml:space="preserve">Yn rhoi sicrwydd bod y Bwrdd yn cael ei lywodraethu'n effeithiol, </w:t>
      </w:r>
      <w:r>
        <w:rPr>
          <w:lang w:val="cy-GB"/>
        </w:rPr>
        <w:t xml:space="preserve">yn unol â'r fframwaith a'r safonau a bennwyd ar gyfer y GIG yng Nghymru, gyda phwyslais arbennig ar sicrhau trefn agored a thryloyw; </w:t>
      </w:r>
    </w:p>
    <w:p w14:paraId="7B18775C" w14:textId="77777777" w:rsidR="004A2608" w:rsidRDefault="004A2608" w:rsidP="004A2608">
      <w:pPr>
        <w:pStyle w:val="Default"/>
      </w:pPr>
    </w:p>
    <w:p w14:paraId="74A7F975" w14:textId="77777777" w:rsidR="004A2608" w:rsidRDefault="004A2608" w:rsidP="004A2608">
      <w:pPr>
        <w:pStyle w:val="Default"/>
        <w:numPr>
          <w:ilvl w:val="0"/>
          <w:numId w:val="47"/>
        </w:numPr>
      </w:pPr>
      <w:r>
        <w:rPr>
          <w:b/>
          <w:bCs/>
          <w:lang w:val="cy-GB"/>
        </w:rPr>
        <w:t xml:space="preserve">Yn mabwysiadu rôl fel llysgennad allanol, </w:t>
      </w:r>
      <w:r>
        <w:rPr>
          <w:bCs/>
          <w:lang w:val="cy-GB"/>
        </w:rPr>
        <w:t>gan gynrychioli'r Bwrdd yn gyhoeddus ac ennyn hyder y cyhoedd</w:t>
      </w:r>
      <w:r>
        <w:rPr>
          <w:lang w:val="cy-GB"/>
        </w:rPr>
        <w:t xml:space="preserve"> </w:t>
      </w:r>
    </w:p>
    <w:p w14:paraId="6B19F337" w14:textId="77777777" w:rsidR="004A2608" w:rsidRDefault="004A2608" w:rsidP="004A2608"/>
    <w:p w14:paraId="5D946C9B" w14:textId="77777777" w:rsidR="004A2608" w:rsidRDefault="004A2608" w:rsidP="004A2608">
      <w:pPr>
        <w:rPr>
          <w:rFonts w:cs="Arial"/>
          <w:b/>
          <w:smallCaps/>
          <w:szCs w:val="24"/>
        </w:rPr>
      </w:pPr>
    </w:p>
    <w:p w14:paraId="2217583E" w14:textId="77777777" w:rsidR="004A2608" w:rsidRDefault="004A2608" w:rsidP="004A2608">
      <w:pPr>
        <w:pStyle w:val="Heading2"/>
      </w:pPr>
      <w:r>
        <w:rPr>
          <w:bCs/>
          <w:lang w:val="cy-GB"/>
        </w:rPr>
        <w:t>Manyleb y person</w:t>
      </w:r>
    </w:p>
    <w:p w14:paraId="74A10582" w14:textId="77777777" w:rsidR="004A2608" w:rsidRDefault="004A2608" w:rsidP="004A2608">
      <w:pPr>
        <w:rPr>
          <w:b/>
        </w:rPr>
      </w:pPr>
    </w:p>
    <w:p w14:paraId="605D34E6" w14:textId="77777777" w:rsidR="004A2608" w:rsidRDefault="004A2608" w:rsidP="004A2608">
      <w:r>
        <w:rPr>
          <w:lang w:val="cy-GB"/>
        </w:rPr>
        <w:t>Er mwyn cael eich ystyried, rhaid ichi allu dangos bod gennych y rhinweddau, y sgiliau a'r profiad i fodloni pob un o’r meini prawf sy’n hanfodol ar gyfer y penodiad.</w:t>
      </w:r>
    </w:p>
    <w:p w14:paraId="72C35250" w14:textId="77777777" w:rsidR="004A2608" w:rsidRDefault="004A2608" w:rsidP="004A2608"/>
    <w:p w14:paraId="4A39C371" w14:textId="77777777" w:rsidR="004A2608" w:rsidRDefault="004A2608" w:rsidP="004A2608">
      <w:pPr>
        <w:pStyle w:val="Heading2"/>
      </w:pPr>
      <w:r>
        <w:rPr>
          <w:bCs/>
          <w:lang w:val="cy-GB"/>
        </w:rPr>
        <w:t>Meini Prawf Hanfodol</w:t>
      </w:r>
    </w:p>
    <w:p w14:paraId="250BB3F9" w14:textId="77777777" w:rsidR="004A2608" w:rsidRDefault="004A2608" w:rsidP="004A2608"/>
    <w:p w14:paraId="4D041CD7" w14:textId="77777777" w:rsidR="004A2608" w:rsidRDefault="004A2608" w:rsidP="004A2608">
      <w:pPr>
        <w:rPr>
          <w:i/>
        </w:rPr>
      </w:pPr>
      <w:r>
        <w:rPr>
          <w:i/>
          <w:iCs/>
          <w:lang w:val="cy-GB"/>
        </w:rPr>
        <w:t>Gwybodaeth a Phrofiad</w:t>
      </w:r>
    </w:p>
    <w:p w14:paraId="31D34597" w14:textId="77777777" w:rsidR="004A2608" w:rsidRDefault="004A2608" w:rsidP="004A2608">
      <w:pPr>
        <w:rPr>
          <w:b/>
        </w:rPr>
      </w:pPr>
    </w:p>
    <w:p w14:paraId="11217166" w14:textId="77777777" w:rsidR="004A2608" w:rsidRDefault="004A2608" w:rsidP="004A2608">
      <w:pPr>
        <w:pStyle w:val="Default"/>
        <w:numPr>
          <w:ilvl w:val="0"/>
          <w:numId w:val="47"/>
        </w:numPr>
        <w:spacing w:after="37"/>
      </w:pPr>
      <w:r>
        <w:rPr>
          <w:lang w:val="cy-GB"/>
        </w:rPr>
        <w:t xml:space="preserve">Y gallu i feithrin gweledigaeth ac arwain y gwaith o ddatblygu strategaethau diffiniedig wrth geisio cyflawni nodau tymor hir a thymor byr; </w:t>
      </w:r>
    </w:p>
    <w:p w14:paraId="4B080ABB" w14:textId="77777777" w:rsidR="004A2608" w:rsidRDefault="004A2608" w:rsidP="004A2608">
      <w:pPr>
        <w:pStyle w:val="Default"/>
        <w:numPr>
          <w:ilvl w:val="0"/>
          <w:numId w:val="47"/>
        </w:numPr>
        <w:spacing w:after="37"/>
      </w:pPr>
      <w:r>
        <w:rPr>
          <w:lang w:val="cy-GB"/>
        </w:rPr>
        <w:t xml:space="preserve">Y gallu i hwyluso dealltwriaeth o faterion cymhleth, gan ddangos parch at farn pobl eraill; </w:t>
      </w:r>
    </w:p>
    <w:p w14:paraId="0E907603" w14:textId="77777777" w:rsidR="004A2608" w:rsidRDefault="004A2608" w:rsidP="004A2608">
      <w:pPr>
        <w:pStyle w:val="Default"/>
        <w:numPr>
          <w:ilvl w:val="0"/>
          <w:numId w:val="47"/>
        </w:numPr>
        <w:spacing w:after="37"/>
      </w:pPr>
      <w:r>
        <w:rPr>
          <w:lang w:val="cy-GB"/>
        </w:rPr>
        <w:t xml:space="preserve">Y gallu i sicrhau bod aelodau'r Bwrdd yn gweithio'n effeithiol gyda'i gilydd drwy gymryd rhan mewn proses gadarn a thryloyw o wneud penderfyniadau; </w:t>
      </w:r>
    </w:p>
    <w:p w14:paraId="570C0EE8" w14:textId="77777777" w:rsidR="004A2608" w:rsidRDefault="004A2608" w:rsidP="004A2608">
      <w:pPr>
        <w:pStyle w:val="Default"/>
        <w:numPr>
          <w:ilvl w:val="0"/>
          <w:numId w:val="47"/>
        </w:numPr>
      </w:pPr>
      <w:r>
        <w:rPr>
          <w:lang w:val="cy-GB"/>
        </w:rPr>
        <w:t xml:space="preserve">Y gallu i ysgogi a datblygu'r bwrdd i ddiffinio rolau a chyfrifoldebau er mwyn sicrhau perchnogaeth ac atebolrwydd; </w:t>
      </w:r>
    </w:p>
    <w:p w14:paraId="04A4AE81" w14:textId="77777777" w:rsidR="004A2608" w:rsidRDefault="004A2608" w:rsidP="004A2608">
      <w:pPr>
        <w:pStyle w:val="ListParagraph"/>
        <w:numPr>
          <w:ilvl w:val="0"/>
          <w:numId w:val="47"/>
        </w:numPr>
        <w:rPr>
          <w:rFonts w:ascii="Arial" w:hAnsi="Arial" w:cs="Arial"/>
          <w:sz w:val="24"/>
          <w:szCs w:val="24"/>
        </w:rPr>
      </w:pPr>
      <w:r>
        <w:rPr>
          <w:rFonts w:ascii="Arial" w:hAnsi="Arial" w:cs="Arial"/>
          <w:sz w:val="24"/>
          <w:szCs w:val="24"/>
          <w:lang w:val="cy-GB"/>
        </w:rPr>
        <w:t xml:space="preserve">Ymrwymiad clir i ddeall a hyrwyddo cydraddoldeb, amrywiaeth a chynhwysiant; </w:t>
      </w:r>
    </w:p>
    <w:p w14:paraId="3CC744A2" w14:textId="77777777" w:rsidR="004A2608" w:rsidRDefault="004A2608" w:rsidP="004A2608">
      <w:pPr>
        <w:pStyle w:val="ListParagraph"/>
        <w:numPr>
          <w:ilvl w:val="0"/>
          <w:numId w:val="47"/>
        </w:numPr>
        <w:spacing w:after="37"/>
      </w:pPr>
      <w:r>
        <w:rPr>
          <w:rFonts w:ascii="Arial" w:hAnsi="Arial" w:cs="Arial"/>
          <w:sz w:val="24"/>
          <w:szCs w:val="24"/>
          <w:lang w:val="cy-GB"/>
        </w:rPr>
        <w:t>Y gallu i ddangos gwerthfawrogiad o ddwyieithrwydd a diwylliant, ac ymrwymiad i hyrwyddo a phrif-ffrydio'r Gymraeg.</w:t>
      </w:r>
    </w:p>
    <w:p w14:paraId="43A0D66A" w14:textId="77777777" w:rsidR="004A2608" w:rsidRDefault="004A2608" w:rsidP="004A2608">
      <w:pPr>
        <w:pStyle w:val="Default"/>
      </w:pPr>
    </w:p>
    <w:p w14:paraId="0C4E7900" w14:textId="77777777" w:rsidR="004A2608" w:rsidRDefault="004A2608" w:rsidP="004A2608">
      <w:pPr>
        <w:pStyle w:val="Default"/>
        <w:rPr>
          <w:i/>
        </w:rPr>
      </w:pPr>
      <w:r>
        <w:rPr>
          <w:i/>
          <w:iCs/>
          <w:lang w:val="cy-GB"/>
        </w:rPr>
        <w:t>Priodoleddau Personol a Sgiliau</w:t>
      </w:r>
    </w:p>
    <w:p w14:paraId="3984BC55" w14:textId="77777777" w:rsidR="004A2608" w:rsidRDefault="004A2608" w:rsidP="004A2608">
      <w:pPr>
        <w:pStyle w:val="Default"/>
        <w:rPr>
          <w:i/>
        </w:rPr>
      </w:pPr>
    </w:p>
    <w:p w14:paraId="3439DFB9" w14:textId="77777777" w:rsidR="004A2608" w:rsidRDefault="004A2608" w:rsidP="004A2608">
      <w:pPr>
        <w:pStyle w:val="ListParagraph"/>
        <w:numPr>
          <w:ilvl w:val="0"/>
          <w:numId w:val="47"/>
        </w:numPr>
        <w:spacing w:after="37"/>
        <w:rPr>
          <w:rFonts w:ascii="Arial" w:hAnsi="Arial" w:cs="Arial"/>
          <w:sz w:val="24"/>
          <w:szCs w:val="24"/>
        </w:rPr>
      </w:pPr>
      <w:r>
        <w:rPr>
          <w:rFonts w:ascii="Arial" w:hAnsi="Arial" w:cs="Arial"/>
          <w:sz w:val="24"/>
          <w:szCs w:val="24"/>
          <w:lang w:val="cy-GB"/>
        </w:rPr>
        <w:t xml:space="preserve">Sgiliau rhyngbersonol a dylanwadol cryf a'u gallu i weithredu fel eiriolwr a llysgennad effeithiol;  </w:t>
      </w:r>
    </w:p>
    <w:p w14:paraId="2B4883B1" w14:textId="77777777" w:rsidR="004A2608" w:rsidRDefault="004A2608" w:rsidP="004A2608">
      <w:pPr>
        <w:pStyle w:val="Default"/>
        <w:numPr>
          <w:ilvl w:val="0"/>
          <w:numId w:val="47"/>
        </w:numPr>
        <w:spacing w:after="37"/>
      </w:pPr>
      <w:r>
        <w:rPr>
          <w:lang w:val="cy-GB"/>
        </w:rPr>
        <w:t xml:space="preserve">Barn gadarn, sensitifrwydd ac ymwybyddiaeth wleidyddol; </w:t>
      </w:r>
    </w:p>
    <w:p w14:paraId="17F0DBB8" w14:textId="77777777" w:rsidR="004A2608" w:rsidRDefault="004A2608" w:rsidP="004A2608">
      <w:pPr>
        <w:pStyle w:val="Default"/>
        <w:numPr>
          <w:ilvl w:val="0"/>
          <w:numId w:val="47"/>
        </w:numPr>
      </w:pPr>
      <w:r>
        <w:rPr>
          <w:lang w:val="cy-GB"/>
        </w:rPr>
        <w:t xml:space="preserve">Y gallu i fod yn annibynnol ac yn gadarn </w:t>
      </w:r>
    </w:p>
    <w:p w14:paraId="0E29E116" w14:textId="77777777" w:rsidR="004A2608" w:rsidRDefault="004A2608" w:rsidP="004A2608">
      <w:pPr>
        <w:rPr>
          <w:rFonts w:cs="Arial"/>
          <w:szCs w:val="24"/>
        </w:rPr>
      </w:pPr>
    </w:p>
    <w:p w14:paraId="77ACC827" w14:textId="77777777" w:rsidR="004A2608" w:rsidRDefault="004A2608" w:rsidP="004A2608">
      <w:pPr>
        <w:pStyle w:val="Default"/>
        <w:rPr>
          <w:b/>
          <w:bCs/>
        </w:rPr>
      </w:pPr>
      <w:r>
        <w:rPr>
          <w:b/>
          <w:bCs/>
          <w:lang w:val="cy-GB"/>
        </w:rPr>
        <w:t>Dymunol</w:t>
      </w:r>
      <w:r>
        <w:rPr>
          <w:bCs/>
          <w:lang w:val="cy-GB"/>
        </w:rPr>
        <w:t xml:space="preserve"> </w:t>
      </w:r>
    </w:p>
    <w:p w14:paraId="3A878517" w14:textId="77777777" w:rsidR="004A2608" w:rsidRDefault="004A2608" w:rsidP="004A2608">
      <w:pPr>
        <w:pStyle w:val="Default"/>
        <w:rPr>
          <w:b/>
          <w:bCs/>
        </w:rPr>
      </w:pPr>
    </w:p>
    <w:p w14:paraId="7C09A62F" w14:textId="77777777" w:rsidR="004A2608" w:rsidRDefault="004A2608" w:rsidP="004A2608">
      <w:pPr>
        <w:pStyle w:val="Default"/>
        <w:numPr>
          <w:ilvl w:val="0"/>
          <w:numId w:val="48"/>
        </w:numPr>
        <w:rPr>
          <w:b/>
        </w:rPr>
      </w:pPr>
      <w:r>
        <w:rPr>
          <w:bCs/>
          <w:lang w:val="cy-GB"/>
        </w:rPr>
        <w:t>Y gallu i siarad Cymraeg</w:t>
      </w:r>
    </w:p>
    <w:p w14:paraId="19394952" w14:textId="77777777" w:rsidR="004A2608" w:rsidRDefault="004A2608" w:rsidP="004A2608">
      <w:pPr>
        <w:autoSpaceDE w:val="0"/>
        <w:autoSpaceDN w:val="0"/>
        <w:adjustRightInd w:val="0"/>
        <w:rPr>
          <w:i/>
          <w:color w:val="FF0000"/>
        </w:rPr>
      </w:pPr>
    </w:p>
    <w:p w14:paraId="45BE8629" w14:textId="77777777" w:rsidR="004A2608" w:rsidRDefault="004A2608" w:rsidP="004A2608">
      <w:pPr>
        <w:pStyle w:val="Heading2"/>
      </w:pPr>
      <w:r>
        <w:rPr>
          <w:bCs/>
          <w:lang w:val="cy-GB"/>
        </w:rPr>
        <w:t xml:space="preserve">Y Gymraeg </w:t>
      </w:r>
    </w:p>
    <w:p w14:paraId="392DB5A7" w14:textId="77777777" w:rsidR="004A2608" w:rsidRDefault="004A2608" w:rsidP="004A2608">
      <w:pPr>
        <w:spacing w:after="120"/>
        <w:jc w:val="both"/>
        <w:rPr>
          <w:rFonts w:cs="Arial"/>
          <w:szCs w:val="24"/>
          <w:lang w:val="cy-GB"/>
        </w:rPr>
      </w:pPr>
    </w:p>
    <w:p w14:paraId="299E8A95" w14:textId="77777777" w:rsidR="004A2608" w:rsidRDefault="004A2608" w:rsidP="004A2608">
      <w:pPr>
        <w:spacing w:after="120"/>
        <w:jc w:val="both"/>
        <w:rPr>
          <w:rFonts w:cs="Arial"/>
          <w:szCs w:val="24"/>
        </w:rPr>
      </w:pPr>
      <w:r>
        <w:rPr>
          <w:rFonts w:cs="Arial"/>
          <w:szCs w:val="24"/>
        </w:rPr>
        <w:t xml:space="preserve">Mae sgiliau yn y Gymraeg yn ddymunol, ond bydd disgwyl i bob ymgeisydd ddangos ymrwymiad at yr iaith a'r diwylliant, a dangos arweiniad i gryfhau a hyrwyddo </w:t>
      </w:r>
      <w:r>
        <w:rPr>
          <w:rFonts w:cs="Arial"/>
          <w:szCs w:val="24"/>
        </w:rPr>
        <w:lastRenderedPageBreak/>
        <w:t>darpariaeth gwasanaethau dwyieithog o fewn y GIG yng Nghymru.  Dyma lefel y sgiliau sydd eu hangen:</w:t>
      </w:r>
    </w:p>
    <w:p w14:paraId="42373179" w14:textId="77777777" w:rsidR="004A2608" w:rsidRDefault="004A2608" w:rsidP="004A2608">
      <w:pPr>
        <w:jc w:val="both"/>
        <w:rPr>
          <w:rFonts w:cs="Arial"/>
          <w:szCs w:val="24"/>
        </w:rPr>
      </w:pPr>
    </w:p>
    <w:p w14:paraId="5A71C366" w14:textId="77777777" w:rsidR="004A2608" w:rsidRDefault="004A2608" w:rsidP="004A2608">
      <w:pPr>
        <w:jc w:val="both"/>
        <w:rPr>
          <w:rFonts w:cs="Arial"/>
          <w:i/>
          <w:szCs w:val="24"/>
        </w:rPr>
      </w:pPr>
      <w:r>
        <w:rPr>
          <w:rFonts w:cs="Arial"/>
          <w:i/>
          <w:iCs/>
          <w:szCs w:val="24"/>
          <w:lang w:val="cy-GB"/>
        </w:rPr>
        <w:t>Dymunol</w:t>
      </w:r>
    </w:p>
    <w:p w14:paraId="59621517" w14:textId="77777777" w:rsidR="004A2608" w:rsidRDefault="004A2608" w:rsidP="004A2608">
      <w:pPr>
        <w:jc w:val="both"/>
        <w:rPr>
          <w:rFonts w:cs="Arial"/>
          <w:szCs w:val="24"/>
        </w:rPr>
      </w:pPr>
    </w:p>
    <w:p w14:paraId="22D008EC" w14:textId="73753B8A" w:rsidR="004A2608" w:rsidRDefault="004A2608" w:rsidP="004A2608">
      <w:pPr>
        <w:autoSpaceDE w:val="0"/>
        <w:autoSpaceDN w:val="0"/>
        <w:adjustRightInd w:val="0"/>
        <w:rPr>
          <w:rFonts w:cs="Arial"/>
          <w:szCs w:val="24"/>
          <w:lang w:val="cy-GB"/>
        </w:rPr>
      </w:pPr>
      <w:r w:rsidRPr="00E5712B">
        <w:rPr>
          <w:rFonts w:cs="Arial"/>
          <w:szCs w:val="24"/>
        </w:rPr>
        <w:t xml:space="preserve">Deall = 2 </w:t>
      </w:r>
      <w:r w:rsidR="00E5712B" w:rsidRPr="00E5712B">
        <w:rPr>
          <w:rFonts w:cs="Arial"/>
          <w:szCs w:val="24"/>
        </w:rPr>
        <w:t>–</w:t>
      </w:r>
      <w:r w:rsidRPr="00E5712B">
        <w:rPr>
          <w:rFonts w:cs="Arial"/>
          <w:szCs w:val="24"/>
        </w:rPr>
        <w:t xml:space="preserve"> </w:t>
      </w:r>
      <w:r w:rsidR="00462228">
        <w:rPr>
          <w:rFonts w:cs="Arial"/>
          <w:szCs w:val="24"/>
          <w:lang w:val="cy-GB"/>
        </w:rPr>
        <w:t>Gall ddeall sgyrsiau sylfaenol am bynciau bob dydd</w:t>
      </w:r>
      <w:r w:rsidRPr="00E5712B">
        <w:rPr>
          <w:rFonts w:cs="Arial"/>
          <w:szCs w:val="24"/>
        </w:rPr>
        <w:br/>
        <w:t xml:space="preserve">Darllen = 2 </w:t>
      </w:r>
      <w:r w:rsidR="00462228">
        <w:rPr>
          <w:rFonts w:cs="Arial"/>
          <w:szCs w:val="24"/>
        </w:rPr>
        <w:t xml:space="preserve"> </w:t>
      </w:r>
      <w:r w:rsidR="00462228" w:rsidRPr="00E5712B">
        <w:rPr>
          <w:rFonts w:cs="Arial"/>
          <w:szCs w:val="24"/>
        </w:rPr>
        <w:t>–</w:t>
      </w:r>
      <w:r w:rsidR="00462228">
        <w:rPr>
          <w:rFonts w:cs="Arial"/>
          <w:szCs w:val="24"/>
        </w:rPr>
        <w:t xml:space="preserve"> G</w:t>
      </w:r>
      <w:r w:rsidR="00462228">
        <w:rPr>
          <w:rFonts w:cs="Arial"/>
          <w:szCs w:val="24"/>
          <w:lang w:val="cy-GB"/>
        </w:rPr>
        <w:t>all ddarllen deunydd syml ar bynciau pob dydd</w:t>
      </w:r>
      <w:r w:rsidRPr="00E5712B">
        <w:rPr>
          <w:rFonts w:cs="Arial"/>
          <w:szCs w:val="24"/>
        </w:rPr>
        <w:br/>
        <w:t xml:space="preserve">Siarad = </w:t>
      </w:r>
      <w:r w:rsidR="00462228">
        <w:rPr>
          <w:rFonts w:cs="Arial"/>
          <w:szCs w:val="24"/>
          <w:lang w:val="cy-GB"/>
        </w:rPr>
        <w:t xml:space="preserve">3 </w:t>
      </w:r>
      <w:r w:rsidR="00462228" w:rsidRPr="00E5712B">
        <w:rPr>
          <w:rFonts w:cs="Arial"/>
          <w:szCs w:val="24"/>
        </w:rPr>
        <w:t>–</w:t>
      </w:r>
      <w:r w:rsidR="00462228">
        <w:rPr>
          <w:rFonts w:cs="Arial"/>
          <w:szCs w:val="24"/>
          <w:lang w:val="cy-GB"/>
        </w:rPr>
        <w:t xml:space="preserve"> Gall gynnal sgwrs mewn rhai sefyllfaoedd gwaith</w:t>
      </w:r>
      <w:r w:rsidRPr="00E5712B">
        <w:rPr>
          <w:rFonts w:cs="Arial"/>
          <w:szCs w:val="24"/>
        </w:rPr>
        <w:br/>
        <w:t xml:space="preserve">Ysgrifennu </w:t>
      </w:r>
      <w:r w:rsidR="00462228">
        <w:rPr>
          <w:rFonts w:cs="Arial"/>
          <w:szCs w:val="24"/>
        </w:rPr>
        <w:t xml:space="preserve"> = </w:t>
      </w:r>
      <w:r w:rsidR="00462228">
        <w:rPr>
          <w:rFonts w:cs="Arial"/>
          <w:szCs w:val="24"/>
          <w:lang w:val="cy-GB"/>
        </w:rPr>
        <w:t xml:space="preserve">1 </w:t>
      </w:r>
      <w:r w:rsidR="00462228" w:rsidRPr="00E5712B">
        <w:rPr>
          <w:rFonts w:cs="Arial"/>
          <w:szCs w:val="24"/>
        </w:rPr>
        <w:t>–</w:t>
      </w:r>
      <w:r w:rsidR="00462228">
        <w:rPr>
          <w:rFonts w:cs="Arial"/>
          <w:szCs w:val="24"/>
        </w:rPr>
        <w:t xml:space="preserve"> </w:t>
      </w:r>
      <w:r w:rsidR="00462228">
        <w:rPr>
          <w:rFonts w:cs="Arial"/>
          <w:szCs w:val="24"/>
          <w:lang w:val="cy-GB"/>
        </w:rPr>
        <w:t>Gall ysgrifennu negeseuon sylfaenol ar bynciau bob dydd</w:t>
      </w:r>
    </w:p>
    <w:p w14:paraId="288CCFE3" w14:textId="77777777" w:rsidR="00462228" w:rsidRPr="00E5712B" w:rsidRDefault="00462228" w:rsidP="004A2608">
      <w:pPr>
        <w:autoSpaceDE w:val="0"/>
        <w:autoSpaceDN w:val="0"/>
        <w:adjustRightInd w:val="0"/>
        <w:rPr>
          <w:rFonts w:cs="Arial"/>
          <w:i/>
          <w:color w:val="000080"/>
          <w:szCs w:val="24"/>
        </w:rPr>
      </w:pPr>
    </w:p>
    <w:p w14:paraId="21F2F8FD" w14:textId="77777777" w:rsidR="004A2608" w:rsidRPr="00E5712B" w:rsidRDefault="004A2608" w:rsidP="004A2608">
      <w:pPr>
        <w:pStyle w:val="Heading2"/>
      </w:pPr>
      <w:r w:rsidRPr="00E5712B">
        <w:rPr>
          <w:bCs/>
          <w:lang w:val="cy-GB"/>
        </w:rPr>
        <w:t>Ffeithiau allweddol am y swydd</w:t>
      </w:r>
    </w:p>
    <w:p w14:paraId="0146BEAE" w14:textId="77777777" w:rsidR="004A2608" w:rsidRDefault="004A2608" w:rsidP="004A2608">
      <w:pPr>
        <w:ind w:left="3600" w:hanging="3600"/>
      </w:pPr>
      <w:r w:rsidRPr="00E5712B">
        <w:rPr>
          <w:lang w:val="cy-GB"/>
        </w:rPr>
        <w:t xml:space="preserve">Lleoliad:                         </w:t>
      </w:r>
      <w:r w:rsidRPr="00E5712B">
        <w:rPr>
          <w:lang w:val="cy-GB"/>
        </w:rPr>
        <w:tab/>
        <w:t>Pencadlys Bwrdd Iechyd Prifysgol</w:t>
      </w:r>
      <w:r>
        <w:rPr>
          <w:lang w:val="cy-GB"/>
        </w:rPr>
        <w:t xml:space="preserve"> Cwm Taf Morgannwg</w:t>
      </w:r>
    </w:p>
    <w:p w14:paraId="120DD89A" w14:textId="77777777" w:rsidR="004A2608" w:rsidRDefault="004A2608" w:rsidP="004A2608">
      <w:pPr>
        <w:ind w:left="3600" w:hanging="3600"/>
      </w:pPr>
      <w:r>
        <w:rPr>
          <w:lang w:val="cy-GB"/>
        </w:rPr>
        <w:tab/>
        <w:t>3 Tŷ Ynysmeurig</w:t>
      </w:r>
    </w:p>
    <w:p w14:paraId="383B590C" w14:textId="77777777" w:rsidR="004A2608" w:rsidRDefault="004A2608" w:rsidP="004A2608">
      <w:pPr>
        <w:ind w:left="3600" w:hanging="3600"/>
      </w:pPr>
      <w:r>
        <w:rPr>
          <w:lang w:val="cy-GB"/>
        </w:rPr>
        <w:tab/>
        <w:t xml:space="preserve">Parc Navigation </w:t>
      </w:r>
    </w:p>
    <w:p w14:paraId="57D4032D" w14:textId="77777777" w:rsidR="004A2608" w:rsidRDefault="004A2608" w:rsidP="004A2608">
      <w:pPr>
        <w:ind w:left="3600" w:hanging="3600"/>
      </w:pPr>
      <w:r>
        <w:rPr>
          <w:lang w:val="cy-GB"/>
        </w:rPr>
        <w:tab/>
        <w:t>Abercynon</w:t>
      </w:r>
    </w:p>
    <w:p w14:paraId="7B8AC763" w14:textId="77777777" w:rsidR="004A2608" w:rsidRDefault="004A2608" w:rsidP="004A2608">
      <w:pPr>
        <w:ind w:left="3600" w:hanging="3600"/>
      </w:pPr>
      <w:r>
        <w:rPr>
          <w:lang w:val="cy-GB"/>
        </w:rPr>
        <w:tab/>
        <w:t xml:space="preserve">CF45 4SN         </w:t>
      </w:r>
    </w:p>
    <w:p w14:paraId="16100C57" w14:textId="77777777" w:rsidR="004A2608" w:rsidRDefault="004A2608" w:rsidP="004A2608">
      <w:r>
        <w:rPr>
          <w:lang w:val="cy-GB"/>
        </w:rPr>
        <w:t xml:space="preserve">Ymrwymiad Amser:         </w:t>
      </w:r>
      <w:r>
        <w:rPr>
          <w:lang w:val="cy-GB"/>
        </w:rPr>
        <w:tab/>
      </w:r>
      <w:r>
        <w:rPr>
          <w:lang w:val="cy-GB"/>
        </w:rPr>
        <w:tab/>
        <w:t xml:space="preserve">15 diwrnod y mis </w:t>
      </w:r>
    </w:p>
    <w:p w14:paraId="00B62453" w14:textId="77777777" w:rsidR="004A2608" w:rsidRDefault="004A2608" w:rsidP="004A2608">
      <w:pPr>
        <w:pStyle w:val="Heading2"/>
        <w:rPr>
          <w:b w:val="0"/>
        </w:rPr>
      </w:pPr>
      <w:r>
        <w:rPr>
          <w:b w:val="0"/>
          <w:lang w:val="cy-GB"/>
        </w:rPr>
        <w:t>Hyd y penodiad:</w:t>
      </w:r>
      <w:r>
        <w:rPr>
          <w:b w:val="0"/>
          <w:lang w:val="cy-GB"/>
        </w:rPr>
        <w:tab/>
      </w:r>
      <w:r>
        <w:rPr>
          <w:b w:val="0"/>
          <w:lang w:val="cy-GB"/>
        </w:rPr>
        <w:tab/>
      </w:r>
      <w:r>
        <w:rPr>
          <w:b w:val="0"/>
          <w:lang w:val="cy-GB"/>
        </w:rPr>
        <w:tab/>
        <w:t xml:space="preserve">4 blynedd   </w:t>
      </w:r>
    </w:p>
    <w:p w14:paraId="669C38E6" w14:textId="38922F41" w:rsidR="004A2608" w:rsidRDefault="004A2608" w:rsidP="004A2608">
      <w:pPr>
        <w:pStyle w:val="Heading2"/>
        <w:ind w:left="3600" w:hanging="3600"/>
        <w:rPr>
          <w:b w:val="0"/>
          <w:i/>
          <w:snapToGrid w:val="0"/>
          <w:lang w:val="en-US"/>
        </w:rPr>
      </w:pPr>
      <w:r>
        <w:rPr>
          <w:b w:val="0"/>
        </w:rPr>
        <w:t>T</w:t>
      </w:r>
      <w:r>
        <w:rPr>
          <w:rFonts w:cs="Arial"/>
          <w:b w:val="0"/>
        </w:rPr>
        <w:t>â</w:t>
      </w:r>
      <w:r>
        <w:rPr>
          <w:b w:val="0"/>
        </w:rPr>
        <w:t>l cydnabyddiaeth:</w:t>
      </w:r>
      <w:r>
        <w:t xml:space="preserve"> </w:t>
      </w:r>
      <w:r>
        <w:tab/>
      </w:r>
      <w:r>
        <w:rPr>
          <w:b w:val="0"/>
        </w:rPr>
        <w:t>£</w:t>
      </w:r>
      <w:r w:rsidR="00363BA8" w:rsidRPr="00363BA8">
        <w:t xml:space="preserve">59,760 </w:t>
      </w:r>
      <w:r>
        <w:rPr>
          <w:b w:val="0"/>
        </w:rPr>
        <w:t xml:space="preserve">(adolygiad yn yr arfaeth) </w:t>
      </w:r>
      <w:r>
        <w:rPr>
          <w:b w:val="0"/>
          <w:snapToGrid w:val="0"/>
          <w:lang w:val="en-US"/>
        </w:rPr>
        <w:t xml:space="preserve">ynghyd </w:t>
      </w:r>
      <w:r>
        <w:rPr>
          <w:rFonts w:cs="Arial"/>
          <w:b w:val="0"/>
          <w:snapToGrid w:val="0"/>
          <w:lang w:val="en-US"/>
        </w:rPr>
        <w:t>â</w:t>
      </w:r>
      <w:r>
        <w:rPr>
          <w:b w:val="0"/>
          <w:snapToGrid w:val="0"/>
          <w:lang w:val="en-US"/>
        </w:rPr>
        <w:t xml:space="preserve"> chostau teithio a threuliau eraill o fewn terfynau rhesymol. </w:t>
      </w:r>
    </w:p>
    <w:p w14:paraId="123FCAF7" w14:textId="77777777" w:rsidR="004A2608" w:rsidRDefault="004A2608" w:rsidP="004A2608">
      <w:pPr>
        <w:pStyle w:val="DfESBullets"/>
        <w:numPr>
          <w:ilvl w:val="0"/>
          <w:numId w:val="0"/>
        </w:numPr>
        <w:tabs>
          <w:tab w:val="left" w:pos="720"/>
        </w:tabs>
        <w:spacing w:after="0"/>
        <w:jc w:val="both"/>
        <w:rPr>
          <w:sz w:val="24"/>
        </w:rPr>
      </w:pPr>
    </w:p>
    <w:p w14:paraId="345A2AE4" w14:textId="77777777" w:rsidR="004A2608" w:rsidRDefault="004A2608" w:rsidP="004A2608">
      <w:pPr>
        <w:jc w:val="both"/>
        <w:rPr>
          <w:szCs w:val="22"/>
          <w:lang w:val="cy-GB" w:eastAsia="en-US"/>
        </w:rPr>
      </w:pPr>
      <w:r>
        <w:rPr>
          <w:szCs w:val="22"/>
          <w:lang w:val="cy-GB" w:eastAsia="en-US"/>
        </w:rPr>
        <w:t xml:space="preserve">Bydd unigolyn yn anghymwys i’w benodi: </w:t>
      </w:r>
    </w:p>
    <w:p w14:paraId="022C3969" w14:textId="77777777" w:rsidR="004A2608" w:rsidRDefault="004A2608" w:rsidP="004A2608">
      <w:pPr>
        <w:jc w:val="both"/>
        <w:rPr>
          <w:szCs w:val="24"/>
          <w:lang w:eastAsia="en-US"/>
        </w:rPr>
      </w:pPr>
    </w:p>
    <w:p w14:paraId="75A316AE" w14:textId="77777777" w:rsidR="004A2608" w:rsidRDefault="004A2608" w:rsidP="004A2608">
      <w:pPr>
        <w:ind w:left="720" w:hanging="720"/>
        <w:jc w:val="both"/>
        <w:rPr>
          <w:szCs w:val="24"/>
          <w:lang w:eastAsia="en-US"/>
        </w:rPr>
      </w:pPr>
      <w:r>
        <w:rPr>
          <w:szCs w:val="24"/>
          <w:lang w:eastAsia="en-US"/>
        </w:rPr>
        <w:t>a.</w:t>
      </w:r>
      <w:r>
        <w:rPr>
          <w:szCs w:val="24"/>
          <w:lang w:eastAsia="en-US"/>
        </w:rPr>
        <w:tab/>
        <w:t xml:space="preserve">os </w:t>
      </w:r>
      <w:r>
        <w:rPr>
          <w:szCs w:val="24"/>
          <w:lang w:val="cy-GB"/>
        </w:rPr>
        <w:t>y'i cafwyd yn euog yn y 5 mlynedd diwethaf yn y DU, Ynysoedd y Sianel neu Ynys Manaw o unrhyw drosedd a'i ddedfrydu i garchar (boed yn garchar gohiriedig neu fel arall) am gyfnod o 3 mis o leiaf a heb gael yr opsiwn o ddirwy;</w:t>
      </w:r>
    </w:p>
    <w:p w14:paraId="0CAA117E" w14:textId="77777777" w:rsidR="004A2608" w:rsidRDefault="004A2608" w:rsidP="004A2608">
      <w:pPr>
        <w:ind w:left="720" w:hanging="720"/>
        <w:jc w:val="both"/>
        <w:rPr>
          <w:szCs w:val="24"/>
          <w:lang w:val="cy-GB" w:eastAsia="en-US"/>
        </w:rPr>
      </w:pPr>
      <w:r>
        <w:rPr>
          <w:szCs w:val="24"/>
          <w:lang w:val="cy-GB" w:eastAsia="en-US"/>
        </w:rPr>
        <w:t xml:space="preserve">b. </w:t>
      </w:r>
      <w:r>
        <w:rPr>
          <w:szCs w:val="24"/>
          <w:lang w:val="cy-GB" w:eastAsia="en-US"/>
        </w:rPr>
        <w:tab/>
        <w:t>os yw'n destun gorchymyn cyfyngu methdaliad neu orchymyn interim neu sydd wedi gwneud cyfaddawd neu drefniant â'r credydwyr</w:t>
      </w:r>
    </w:p>
    <w:p w14:paraId="736DD820" w14:textId="77777777" w:rsidR="004A2608" w:rsidRDefault="004A2608" w:rsidP="004A2608">
      <w:pPr>
        <w:ind w:left="720" w:hanging="720"/>
        <w:jc w:val="both"/>
        <w:rPr>
          <w:szCs w:val="24"/>
          <w:lang w:eastAsia="en-US"/>
        </w:rPr>
      </w:pPr>
      <w:r>
        <w:rPr>
          <w:szCs w:val="24"/>
          <w:lang w:val="cy-GB" w:eastAsia="en-US"/>
        </w:rPr>
        <w:t xml:space="preserve">c. </w:t>
      </w:r>
      <w:r>
        <w:rPr>
          <w:szCs w:val="24"/>
          <w:lang w:val="cy-GB" w:eastAsia="en-US"/>
        </w:rPr>
        <w:tab/>
        <w:t>os yw wedi cael ei ddiswyddo, ac eithrio pan fo swydd wedi'i dileu neu pan nad adnewyddwyd contract tymor penodol, o unrhyw swydd gyflogedig yn un o gyrff y gwasanaeth iechyd;</w:t>
      </w:r>
    </w:p>
    <w:p w14:paraId="1159545C" w14:textId="77777777" w:rsidR="00186C9C" w:rsidRPr="00186C9C" w:rsidRDefault="004A2608" w:rsidP="00186C9C">
      <w:pPr>
        <w:ind w:left="720" w:hanging="720"/>
        <w:jc w:val="both"/>
        <w:rPr>
          <w:szCs w:val="24"/>
          <w:lang w:val="cy-GB" w:eastAsia="en-US"/>
        </w:rPr>
      </w:pPr>
      <w:r>
        <w:rPr>
          <w:szCs w:val="24"/>
          <w:lang w:val="cy-GB" w:eastAsia="en-US"/>
        </w:rPr>
        <w:t>d.</w:t>
      </w:r>
      <w:r>
        <w:rPr>
          <w:szCs w:val="24"/>
          <w:lang w:val="cy-GB" w:eastAsia="en-US"/>
        </w:rPr>
        <w:tab/>
      </w:r>
      <w:r w:rsidR="00186C9C">
        <w:rPr>
          <w:szCs w:val="24"/>
          <w:lang w:val="cy-GB" w:eastAsia="en-US"/>
        </w:rPr>
        <w:t xml:space="preserve">os yw’n </w:t>
      </w:r>
      <w:r w:rsidR="00186C9C" w:rsidRPr="00A27DD1">
        <w:rPr>
          <w:szCs w:val="24"/>
          <w:lang w:val="cy-GB" w:eastAsia="en-US"/>
        </w:rPr>
        <w:t xml:space="preserve">aelod presennol o fwrdd corff gwasanaeth iechyd arall yng Nghymru; </w:t>
      </w:r>
      <w:r w:rsidR="00186C9C">
        <w:rPr>
          <w:szCs w:val="24"/>
          <w:lang w:val="cy-GB" w:eastAsia="en-US"/>
        </w:rPr>
        <w:br/>
      </w:r>
      <w:r w:rsidR="00186C9C" w:rsidRPr="00186C9C">
        <w:rPr>
          <w:szCs w:val="24"/>
          <w:lang w:val="cy-GB" w:eastAsia="en-US"/>
        </w:rPr>
        <w:t xml:space="preserve">- ni fydd y ddeiliadaeth wedi dod i ben cyn cychwyn yn y swydd hon os caiff ei phenodi neu’r </w:t>
      </w:r>
    </w:p>
    <w:p w14:paraId="2B060DC9" w14:textId="77777777" w:rsidR="00186C9C" w:rsidRPr="00186C9C" w:rsidRDefault="00186C9C" w:rsidP="00186C9C">
      <w:pPr>
        <w:ind w:left="720" w:hanging="720"/>
        <w:jc w:val="both"/>
        <w:rPr>
          <w:szCs w:val="24"/>
          <w:lang w:val="cy-GB" w:eastAsia="en-US"/>
        </w:rPr>
      </w:pPr>
      <w:r w:rsidRPr="00186C9C">
        <w:rPr>
          <w:szCs w:val="24"/>
          <w:lang w:val="cy-GB" w:eastAsia="en-US"/>
        </w:rPr>
        <w:t xml:space="preserve">           - bwriad yw peidio ag ymddiswyddo o'r swydd honno os caiff ei phenodi.</w:t>
      </w:r>
    </w:p>
    <w:p w14:paraId="58093D28" w14:textId="47881EF1" w:rsidR="004A2608" w:rsidRDefault="004A2608" w:rsidP="00186C9C">
      <w:pPr>
        <w:pStyle w:val="Text"/>
        <w:spacing w:after="0"/>
        <w:rPr>
          <w:sz w:val="24"/>
          <w:szCs w:val="24"/>
        </w:rPr>
      </w:pPr>
    </w:p>
    <w:p w14:paraId="757C1958" w14:textId="77777777" w:rsidR="004A2608" w:rsidRDefault="004A2608" w:rsidP="004A2608">
      <w:pPr>
        <w:ind w:left="720" w:hanging="720"/>
        <w:jc w:val="both"/>
        <w:rPr>
          <w:szCs w:val="24"/>
          <w:lang w:eastAsia="en-US"/>
        </w:rPr>
      </w:pPr>
      <w:r>
        <w:rPr>
          <w:szCs w:val="24"/>
          <w:lang w:val="cy-GB" w:eastAsia="en-US"/>
        </w:rPr>
        <w:t>e.        os yw’n unigolyn y terfynwyd ei gyfnod fel cadeirydd, aelod neu gyfarwyddwr un o gyrff y gwasanaeth iechyd am nad yw ei benodiad er budd y gwasanaeth iechyd, am beidio â mynychu cyfarfodydd neu am beidio â datgelu buddiant ariannol;</w:t>
      </w:r>
    </w:p>
    <w:p w14:paraId="34E541CD" w14:textId="77777777" w:rsidR="004A2608" w:rsidRDefault="004A2608" w:rsidP="004A2608">
      <w:pPr>
        <w:ind w:left="720" w:hanging="720"/>
        <w:jc w:val="both"/>
        <w:rPr>
          <w:szCs w:val="24"/>
          <w:lang w:eastAsia="en-US"/>
        </w:rPr>
      </w:pPr>
      <w:r>
        <w:rPr>
          <w:szCs w:val="24"/>
          <w:lang w:val="cy-GB" w:eastAsia="en-US"/>
        </w:rPr>
        <w:t xml:space="preserve">f. </w:t>
      </w:r>
      <w:r>
        <w:rPr>
          <w:szCs w:val="24"/>
          <w:lang w:val="cy-GB" w:eastAsia="en-US"/>
        </w:rPr>
        <w:tab/>
        <w:t>os yw wedi’i gyflogi â thâl gan Ymddiriedolaeth neu Fwrdd Iechyd yng Nghymru o fewn ardal y Bwrdd y mae’n ceisio cael ei benodi iddo, neu os bu yn y sefyllfa honno o fewn y flwyddyn ddiwethaf.</w:t>
      </w:r>
    </w:p>
    <w:p w14:paraId="5A1A20A0" w14:textId="77777777" w:rsidR="004A2608" w:rsidRDefault="004A2608" w:rsidP="004A2608">
      <w:pPr>
        <w:ind w:left="720" w:hanging="720"/>
        <w:jc w:val="both"/>
        <w:rPr>
          <w:szCs w:val="22"/>
          <w:lang w:eastAsia="en-US"/>
        </w:rPr>
      </w:pPr>
    </w:p>
    <w:p w14:paraId="37627B15" w14:textId="77777777" w:rsidR="004A2608" w:rsidRDefault="004A2608" w:rsidP="004A2608">
      <w:pPr>
        <w:ind w:left="720" w:hanging="720"/>
        <w:jc w:val="both"/>
        <w:rPr>
          <w:szCs w:val="24"/>
        </w:rPr>
      </w:pPr>
      <w:r>
        <w:rPr>
          <w:szCs w:val="22"/>
          <w:lang w:val="cy-GB" w:eastAsia="en-US"/>
        </w:rPr>
        <w:tab/>
      </w:r>
    </w:p>
    <w:p w14:paraId="5818B01D" w14:textId="77777777" w:rsidR="004A2608" w:rsidRDefault="004A2608" w:rsidP="004A2608">
      <w:pPr>
        <w:jc w:val="both"/>
        <w:rPr>
          <w:rFonts w:cs="Arial"/>
          <w:szCs w:val="24"/>
        </w:rPr>
      </w:pPr>
      <w:r>
        <w:rPr>
          <w:rFonts w:cs="Arial"/>
          <w:szCs w:val="24"/>
          <w:lang w:val="cy-GB"/>
        </w:rPr>
        <w:t xml:space="preserve">Dylai ymgeiswyr hefyd nodi y bydd bod yn Gadeirydd Bwrdd Iechyd Prifysgol Cwm Taf Morgannwg yn golygu na fyddant yn gymwys i fod yn aelod o Senedd Cymru, o dan Orchymyn Cynulliad Cenedlaethol Cymru (Anghymhwyso) 2015. </w:t>
      </w:r>
      <w:hyperlink r:id="rId18" w:history="1">
        <w:r>
          <w:rPr>
            <w:rStyle w:val="Hyperlink"/>
            <w:rFonts w:cs="Arial"/>
            <w:szCs w:val="24"/>
            <w:lang w:val="cy-GB"/>
          </w:rPr>
          <w:t>http://www.legislation.gov.uk/uksi/2015/1536/contents/made</w:t>
        </w:r>
      </w:hyperlink>
    </w:p>
    <w:p w14:paraId="4629406C" w14:textId="77777777" w:rsidR="004A2608" w:rsidRDefault="004A2608" w:rsidP="004A2608">
      <w:pPr>
        <w:jc w:val="both"/>
        <w:rPr>
          <w:rFonts w:cs="Arial"/>
          <w:szCs w:val="24"/>
        </w:rPr>
      </w:pPr>
    </w:p>
    <w:p w14:paraId="37993AB0" w14:textId="77777777" w:rsidR="004A2608" w:rsidRDefault="004A2608" w:rsidP="004A2608">
      <w:pPr>
        <w:pStyle w:val="xmsonormal"/>
        <w:jc w:val="both"/>
        <w:rPr>
          <w:rFonts w:ascii="Arial" w:hAnsi="Arial" w:cs="Arial"/>
          <w:sz w:val="24"/>
          <w:szCs w:val="24"/>
          <w:lang w:val="cy-GB"/>
        </w:rPr>
      </w:pPr>
      <w:r>
        <w:rPr>
          <w:rFonts w:ascii="Arial" w:hAnsi="Arial" w:cs="Arial"/>
          <w:sz w:val="24"/>
          <w:szCs w:val="24"/>
          <w:lang w:val="cy-GB"/>
        </w:rPr>
        <w:lastRenderedPageBreak/>
        <w:t>Os byddwch yn llwyddiannus, cewch lythyr oddi wrth y Gweinidog Iechyd a Gwasanaethau Cymdeithasol yn eich penodi'n Gadeirydd Bwrdd Iechyd Prifysgol Cwm Taf Morgannwg ac yn cadarnhau'r telerau ar gyfer cynnig y penodiad. Bydd eich penodiad yn amodol ar broses gwirio geirdaon, a gynhelir gan Uned Cyrff Cyhoeddus Llywodraeth Cymru a gwiriad y Gwasanaeth Datgelu a Gwahardd a gynhelir gan Bartneriaeth Cydwasanaethau GIG Cymru.</w:t>
      </w:r>
      <w:r>
        <w:rPr>
          <w:rFonts w:ascii="Arial" w:hAnsi="Arial" w:cs="Arial"/>
          <w:bCs/>
          <w:sz w:val="24"/>
          <w:szCs w:val="24"/>
        </w:rPr>
        <w:t xml:space="preserve"> </w:t>
      </w:r>
    </w:p>
    <w:p w14:paraId="0C6D4869" w14:textId="77777777" w:rsidR="004A2608" w:rsidRDefault="004A2608" w:rsidP="004A2608">
      <w:pPr>
        <w:pStyle w:val="xmsonormal"/>
        <w:jc w:val="both"/>
        <w:rPr>
          <w:rFonts w:ascii="Arial" w:hAnsi="Arial" w:cs="Arial"/>
          <w:sz w:val="24"/>
          <w:szCs w:val="24"/>
        </w:rPr>
      </w:pPr>
    </w:p>
    <w:p w14:paraId="52AF5A0A" w14:textId="77777777" w:rsidR="004A2608" w:rsidRDefault="004A2608" w:rsidP="004A2608">
      <w:pPr>
        <w:pStyle w:val="Heading2"/>
      </w:pPr>
      <w:r>
        <w:rPr>
          <w:bCs/>
          <w:lang w:val="cy-GB"/>
        </w:rPr>
        <w:t>Gwrthdaro Buddiannau</w:t>
      </w:r>
    </w:p>
    <w:p w14:paraId="2C1E155D" w14:textId="77777777" w:rsidR="004A2608" w:rsidRDefault="004A2608" w:rsidP="004A2608">
      <w:pPr>
        <w:jc w:val="both"/>
        <w:rPr>
          <w:lang w:val="cy-GB"/>
        </w:rPr>
      </w:pPr>
      <w:r>
        <w:rPr>
          <w:lang w:val="cy-GB"/>
        </w:rPr>
        <w:t>Wrth ymgeisio, gofynnir ichi ddatgan unrhyw fuddiannau preifat a allai fod, neu y gellid dehongli eu bod, yn gwrthdaro â’ch rôl a’ch cyfrifoldebau fel Cadeirydd Bwrdd Iechyd Prifysgol Cwm Taf, gan gynnwys buddiannau busnes a swyddi o awdurdod y tu allan i’ch rôl ym Mwrdd Iechyd Prifysgol Cwm Taf Morgannwg.</w:t>
      </w:r>
      <w:r>
        <w:t xml:space="preserve"> </w:t>
      </w:r>
    </w:p>
    <w:p w14:paraId="19266190" w14:textId="77777777" w:rsidR="004A2608" w:rsidRDefault="004A2608" w:rsidP="004A2608">
      <w:pPr>
        <w:jc w:val="both"/>
      </w:pPr>
    </w:p>
    <w:p w14:paraId="70797D71" w14:textId="77777777" w:rsidR="004A2608" w:rsidRDefault="004A2608" w:rsidP="004A2608">
      <w:pPr>
        <w:jc w:val="both"/>
      </w:pPr>
      <w:r>
        <w:rPr>
          <w:lang w:val="cy-GB"/>
        </w:rPr>
        <w:t>Bydd unrhyw wrthdaro buddiannau yn cael ei drafod yn y cyfweliad.  Os byddwch yn cael eich penodi, bydd disgwyl ichi hefyd ddatgan y buddiannau hyn ar gofrestr sydd ar gael i'r cyhoedd.</w:t>
      </w:r>
    </w:p>
    <w:p w14:paraId="7FCE57BA" w14:textId="77777777" w:rsidR="004A2608" w:rsidRDefault="004A2608" w:rsidP="004A2608">
      <w:pPr>
        <w:jc w:val="both"/>
      </w:pPr>
    </w:p>
    <w:p w14:paraId="2A086831" w14:textId="77777777" w:rsidR="004A2608" w:rsidRDefault="004A2608" w:rsidP="004A2608">
      <w:pPr>
        <w:jc w:val="both"/>
      </w:pPr>
      <w:r>
        <w:rPr>
          <w:b/>
          <w:bCs/>
          <w:lang w:val="cy-GB"/>
        </w:rPr>
        <w:t xml:space="preserve">Diwydrwydd Dyladwy  </w:t>
      </w:r>
      <w:r>
        <w:rPr>
          <w:lang w:val="cy-GB"/>
        </w:rPr>
        <w:t xml:space="preserve"> </w:t>
      </w:r>
    </w:p>
    <w:p w14:paraId="1F91EFC0" w14:textId="77777777" w:rsidR="004A2608" w:rsidRDefault="004A2608" w:rsidP="004A2608">
      <w:pPr>
        <w:jc w:val="both"/>
      </w:pPr>
      <w:r>
        <w:rPr>
          <w:lang w:val="cy-GB"/>
        </w:rPr>
        <w:t xml:space="preserve">Bydd Uned Cyrff Cyhoeddus Llywodraeth Cymru yn cynnal gwiriadau diwydrwydd dyladwy ar bob ymgeisydd sy'n cael ei ddidoli'n llwyddiannus i gyfweliad Bydd hynny'n cynnwys, ymhlith efallai pethau eraill, chwiliadau yn y cyfryngau cymdeithasol a'r Rhyngrwyd. O ganlyniad, gallem ofyn cwestiynau ichi yn y cyfweliad am ffrwyth yr archwiliadau diwydrwydd dyladwy hyn. </w:t>
      </w:r>
    </w:p>
    <w:p w14:paraId="3CA76B52" w14:textId="77777777" w:rsidR="004A2608" w:rsidRDefault="004A2608" w:rsidP="004A2608"/>
    <w:p w14:paraId="7DCD0912" w14:textId="77777777" w:rsidR="004A2608" w:rsidRDefault="004A2608" w:rsidP="004A2608">
      <w:pPr>
        <w:pStyle w:val="Heading2"/>
      </w:pPr>
      <w:r>
        <w:rPr>
          <w:bCs/>
          <w:lang w:val="cy-GB"/>
        </w:rPr>
        <w:t>Safonau mewn bywyd cyhoeddus</w:t>
      </w:r>
    </w:p>
    <w:p w14:paraId="3DE1E10A" w14:textId="77777777" w:rsidR="004A2608" w:rsidRDefault="004A2608" w:rsidP="004A2608">
      <w:pPr>
        <w:jc w:val="both"/>
      </w:pPr>
      <w:r>
        <w:rPr>
          <w:lang w:val="cy-GB"/>
        </w:rPr>
        <w:t>Bydd disgwyl ichi ddangos safonau uchel o ran ymddygiad corfforaethol a phersonol. Bydd gofyn i'r holl ymgeiswyr llwyddiannus gydymffurfio â Chod Ymddygiad Aelodau Byrddau Cyrff Cyhoeddus. Gallwch weld y ddogfen yma:</w:t>
      </w:r>
    </w:p>
    <w:p w14:paraId="1D830CE2" w14:textId="77777777" w:rsidR="004A2608" w:rsidRDefault="004A2608" w:rsidP="004A2608"/>
    <w:p w14:paraId="4792022F" w14:textId="77777777" w:rsidR="004A2608" w:rsidRDefault="006579BA" w:rsidP="004A2608">
      <w:hyperlink r:id="rId19" w:history="1">
        <w:r w:rsidR="004A2608">
          <w:rPr>
            <w:rStyle w:val="Hyperlink"/>
            <w:lang w:val="cy-GB"/>
          </w:rPr>
          <w:t>https://www.gov.uk/government/publications/code-of-conduct-for-board-members-of-public-bodies</w:t>
        </w:r>
      </w:hyperlink>
    </w:p>
    <w:p w14:paraId="476A94DF" w14:textId="77777777" w:rsidR="004A2608" w:rsidRDefault="004A2608" w:rsidP="004A2608">
      <w:pPr>
        <w:spacing w:after="160" w:line="256" w:lineRule="auto"/>
      </w:pPr>
      <w:r>
        <w:br w:type="page"/>
      </w:r>
    </w:p>
    <w:p w14:paraId="5EDE1A02" w14:textId="77777777" w:rsidR="004A2608" w:rsidRDefault="004A2608" w:rsidP="004A2608">
      <w:pPr>
        <w:pStyle w:val="Default"/>
      </w:pPr>
    </w:p>
    <w:p w14:paraId="0998A741" w14:textId="77777777" w:rsidR="004A2608" w:rsidRDefault="004A2608" w:rsidP="004A2608">
      <w:pPr>
        <w:jc w:val="right"/>
        <w:rPr>
          <w:b/>
        </w:rPr>
      </w:pPr>
      <w:r>
        <w:rPr>
          <w:b/>
          <w:bCs/>
          <w:lang w:val="cy-GB"/>
        </w:rPr>
        <w:t>Atodiad B</w:t>
      </w:r>
    </w:p>
    <w:p w14:paraId="40552B00" w14:textId="77777777" w:rsidR="004A2608" w:rsidRDefault="004A2608" w:rsidP="004A2608">
      <w:pPr>
        <w:rPr>
          <w:rFonts w:cs="Arial"/>
          <w:b/>
          <w:smallCaps/>
        </w:rPr>
      </w:pPr>
    </w:p>
    <w:p w14:paraId="1E5F764B" w14:textId="77777777" w:rsidR="004A2608" w:rsidRDefault="004A2608" w:rsidP="004A2608">
      <w:pPr>
        <w:pStyle w:val="Heading1"/>
      </w:pPr>
      <w:r>
        <w:rPr>
          <w:bCs/>
          <w:lang w:val="cy-GB"/>
        </w:rPr>
        <w:t>Rôl a chyfrifoldebau Bwrdd Iechyd Prifysgol Cwm Taf Morgannwg</w:t>
      </w:r>
    </w:p>
    <w:p w14:paraId="4F49E62C" w14:textId="77777777" w:rsidR="004A2608" w:rsidRDefault="004A2608" w:rsidP="004A2608">
      <w:pPr>
        <w:rPr>
          <w:rFonts w:cs="Arial"/>
          <w:b/>
          <w:smallCaps/>
        </w:rPr>
      </w:pPr>
    </w:p>
    <w:p w14:paraId="61101866" w14:textId="77777777" w:rsidR="004A2608" w:rsidRDefault="004A2608" w:rsidP="004A2608">
      <w:pPr>
        <w:jc w:val="both"/>
      </w:pPr>
      <w:r>
        <w:rPr>
          <w:lang w:val="cy-GB"/>
        </w:rPr>
        <w:t xml:space="preserve">Sefydlwyd Bwrdd Iechyd Prifysgol Cwm Taf Morgannwg ar 1 Ebrill 2019, ac mae'n darparu ac yn comisiynu ystod lawn o wasanaethau ysbyty, cymunedol a gwasanaethau iechyd y boblogaeth i drigolion </w:t>
      </w:r>
      <w:r>
        <w:rPr>
          <w:b/>
          <w:bCs/>
          <w:lang w:val="cy-GB"/>
        </w:rPr>
        <w:t>Rhondda, Taf Elái, Merthyr Tudful, Cwm Cynon a Pen-y-bont ar Ogwr</w:t>
      </w:r>
      <w:r>
        <w:rPr>
          <w:lang w:val="cy-GB"/>
        </w:rPr>
        <w:t xml:space="preserve"> Mae hyn yn cynnwys darparu gwasanaethau gofal sylfaenol lleol (meddygfeydd teulu, deintyddion, optometryddion a fferyllwyr cymunedol) a rhedeg ysbytai, canolfannau iechyd a thimau iechyd cymunedol.  Mae'r Bwrdd Iechyd hefyd yn gyfrifol am wneud trefniadau i breswylwyr gael mynediad at wasanaethau iechyd mwy arbenigol lle na ddarperir y rhain o fewn ffin y Bwrdd Iechyd.</w:t>
      </w:r>
    </w:p>
    <w:p w14:paraId="4184E8E8" w14:textId="77777777" w:rsidR="004A2608" w:rsidRDefault="004A2608" w:rsidP="004A2608">
      <w:pPr>
        <w:jc w:val="both"/>
      </w:pPr>
    </w:p>
    <w:p w14:paraId="22E7DCAE" w14:textId="7FD71950" w:rsidR="004A2608" w:rsidRDefault="004A2608" w:rsidP="004A2608">
      <w:pPr>
        <w:jc w:val="both"/>
      </w:pPr>
      <w:r>
        <w:rPr>
          <w:lang w:val="cy-GB"/>
        </w:rPr>
        <w:t xml:space="preserve">Mae poblogaeth Bwrdd Iechyd Prifysgol Cwm Taf Morgannwg yn cynnwys rhyw 450,000 o bobl, gan gynnwys Cynghorau Bwrdeistref Sirol Pen-y-bont ar Ogwr, Rhondda Cynon Taf a Merthyr Tudful. Gyda thua 12,000 o staff, mae'n un o'r cyflogwyr mwyaf yn yr ardal (10,500 o staff cyfwerth ag amser llawn). Mae nifer sylweddol o'n gweithlu yn byw ac yn gweithio yn y cymunedau hyn. Ceir gwybodaeth fanwl am y gwasanaethau yr ydym yn eu darparu a'n cyfleusterau ar ein </w:t>
      </w:r>
      <w:hyperlink r:id="rId20" w:history="1">
        <w:r>
          <w:rPr>
            <w:rStyle w:val="Hyperlink"/>
            <w:lang w:val="cy-GB"/>
          </w:rPr>
          <w:t>gwefan</w:t>
        </w:r>
      </w:hyperlink>
      <w:r>
        <w:rPr>
          <w:lang w:val="cy-GB"/>
        </w:rPr>
        <w:t xml:space="preserve">. Mae'r Bwrdd Iechyd yn adrodd yn rheolaidd ar ei berfformiad gan gynnwys Targedau'r </w:t>
      </w:r>
      <w:hyperlink r:id="rId21" w:history="1">
        <w:r>
          <w:rPr>
            <w:rStyle w:val="Hyperlink"/>
            <w:lang w:val="cy-GB"/>
          </w:rPr>
          <w:t>Fframwaith Cyflawni</w:t>
        </w:r>
      </w:hyperlink>
      <w:r>
        <w:rPr>
          <w:lang w:val="cy-GB"/>
        </w:rPr>
        <w:t xml:space="preserve"> a bennwyd gan Lywodraeth Cymru sydd i'w gweld yno hefyd. </w:t>
      </w:r>
    </w:p>
    <w:p w14:paraId="3409D53B" w14:textId="77777777" w:rsidR="004A2608" w:rsidRDefault="004A2608" w:rsidP="004A2608">
      <w:pPr>
        <w:jc w:val="both"/>
      </w:pPr>
    </w:p>
    <w:p w14:paraId="7845FFFD" w14:textId="77777777" w:rsidR="004A2608" w:rsidRDefault="004A2608" w:rsidP="004A2608">
      <w:pPr>
        <w:jc w:val="both"/>
        <w:rPr>
          <w:rFonts w:cs="Arial"/>
          <w:szCs w:val="24"/>
        </w:rPr>
      </w:pPr>
      <w:r>
        <w:rPr>
          <w:rFonts w:cs="Arial"/>
          <w:szCs w:val="24"/>
          <w:lang w:val="cy-GB"/>
        </w:rPr>
        <w:t xml:space="preserve">Yn ystod 2020, cyflwynodd y Bwrdd Iechyd </w:t>
      </w:r>
      <w:r>
        <w:rPr>
          <w:rFonts w:cs="Arial"/>
          <w:b/>
          <w:bCs/>
          <w:szCs w:val="24"/>
          <w:lang w:val="cy-GB"/>
        </w:rPr>
        <w:t xml:space="preserve">Fodel Gweithredu newydd </w:t>
      </w:r>
      <w:r>
        <w:rPr>
          <w:rFonts w:cs="Arial"/>
          <w:szCs w:val="24"/>
          <w:lang w:val="cy-GB"/>
        </w:rPr>
        <w:t>sy'n nodi sut y trefnir y Bwrdd Iechyd i gefnogi cadw pobl yn iach a gofalu am ein poblogaeth yn y ffordd orau.  Mae hyn wedi arwain at greu tri Grŵp Ardal Integredig (ILGs) sy'n cwmpasu'r boblogaeth y mae Bwrdd Iechyd Prifysgol Cwm Taf Morgannwg ei gwasanaethu. Mae'r ardaloedd hyn, sy'n cael eu harwain yn glinigol, bellach yn galluogi penderfyniadau i gael eu gwneud yn  agosach at y dinasyddion hynny sy'n dibynnu ar wasanaethau Cwm Taf Morgannwg ac felly'n cael eu teilwra'n well i anghenion y boblogaeth leol. Mae'r ffordd newydd hon o weithio wedi grymuso staff ac wedi darparu cyfleoedd ar gyfer arweinyddiaeth a chyfranogiad wrth ddatblygu a darparu gwasanaethau o safon, gan ganolbwyntio ar iechyd y boblogaeth.</w:t>
      </w:r>
    </w:p>
    <w:p w14:paraId="307A78A9" w14:textId="77777777" w:rsidR="004A2608" w:rsidRDefault="004A2608" w:rsidP="004A2608">
      <w:pPr>
        <w:jc w:val="both"/>
        <w:rPr>
          <w:rFonts w:cs="Arial"/>
          <w:szCs w:val="24"/>
        </w:rPr>
      </w:pPr>
    </w:p>
    <w:p w14:paraId="6573A6A9" w14:textId="77777777" w:rsidR="004A2608" w:rsidRDefault="004A2608" w:rsidP="004A2608">
      <w:pPr>
        <w:jc w:val="both"/>
        <w:rPr>
          <w:rFonts w:cs="Arial"/>
          <w:szCs w:val="24"/>
        </w:rPr>
      </w:pPr>
      <w:r>
        <w:rPr>
          <w:rFonts w:cs="Arial"/>
          <w:szCs w:val="24"/>
          <w:lang w:val="cy-GB"/>
        </w:rPr>
        <w:t>Ym mis Ebrill 2019, cafodd Bwrdd Iechyd Prifysgol Cwm Taf Morgannwg ei roi mewn 'Mesurau Arbennig' ar gyfer Mamolaeth ac 'Ymyrraeth wedi'i Thargedu' ar gyfer Ymddiriedaeth a Hyder, Arweinyddiaeth a Diwylliant ac Ansawdd a Llywodraethu. Mae'r Bwrdd Iechyd yn parhau i wella gwasanaethau, a hynny trwy ddysgu gwersi ac mae wedi ymrwymo i wella'n barhaus gan weithio gyda staff, cleifion a theuluoedd a phartneriaid eraill ar draws cymuned Cwm Taf Morgannwg.</w:t>
      </w:r>
    </w:p>
    <w:p w14:paraId="20CD953C" w14:textId="77777777" w:rsidR="004A2608" w:rsidRDefault="004A2608" w:rsidP="004A2608">
      <w:pPr>
        <w:jc w:val="both"/>
        <w:rPr>
          <w:rFonts w:cs="Arial"/>
          <w:szCs w:val="24"/>
        </w:rPr>
      </w:pPr>
    </w:p>
    <w:p w14:paraId="09E2F199" w14:textId="77777777" w:rsidR="004A2608" w:rsidRDefault="004A2608" w:rsidP="004A2608">
      <w:pPr>
        <w:jc w:val="both"/>
        <w:rPr>
          <w:rFonts w:cs="Arial"/>
          <w:szCs w:val="24"/>
        </w:rPr>
      </w:pPr>
      <w:r>
        <w:rPr>
          <w:rFonts w:cs="Arial"/>
          <w:szCs w:val="24"/>
          <w:lang w:val="cy-GB"/>
        </w:rPr>
        <w:t xml:space="preserve">Mae ymgysylltu helaeth â staff, sefydliadau partner a'n cymunedau lleol wedi helpu'r Bwrdd Iechyd i ddechrau'r daith i drawsnewid diwylliant sefydliadol i un sy'n seiliedig ar set glir a chyffredin o werthoedd ac ymddygiadau.   </w:t>
      </w:r>
    </w:p>
    <w:p w14:paraId="625B230B" w14:textId="77777777" w:rsidR="004A2608" w:rsidRDefault="004A2608" w:rsidP="004A2608">
      <w:pPr>
        <w:jc w:val="both"/>
        <w:rPr>
          <w:rFonts w:cs="Arial"/>
          <w:szCs w:val="24"/>
        </w:rPr>
      </w:pPr>
    </w:p>
    <w:p w14:paraId="5D5C3A21" w14:textId="77777777" w:rsidR="004A2608" w:rsidRDefault="004A2608" w:rsidP="004A2608">
      <w:pPr>
        <w:jc w:val="both"/>
        <w:rPr>
          <w:lang w:bidi="en-GB"/>
        </w:rPr>
      </w:pPr>
      <w:r>
        <w:rPr>
          <w:lang w:val="cy-GB" w:bidi="en-GB"/>
        </w:rPr>
        <w:t xml:space="preserve">Mae'r Bwrdd Iechyd wrthi'n datblygu ei strategaeth fel sefydliad i ganolbwyntio'n wirioneddol ar sut y gallant wella iechyd a llesiant eu poblogaeth yn ogystal â sicrhau eu bod yn parhau i wella canlyniadau a darparu'r gwasanaethau gorau o ansawdd uchel i gymunedau lleol.      </w:t>
      </w:r>
    </w:p>
    <w:p w14:paraId="362EFBBA" w14:textId="77777777" w:rsidR="004A2608" w:rsidRDefault="004A2608" w:rsidP="004A2608">
      <w:pPr>
        <w:jc w:val="both"/>
        <w:rPr>
          <w:lang w:bidi="en-GB"/>
        </w:rPr>
      </w:pPr>
    </w:p>
    <w:p w14:paraId="437BCC16" w14:textId="77777777" w:rsidR="004A2608" w:rsidRDefault="004A2608" w:rsidP="004A2608">
      <w:pPr>
        <w:jc w:val="both"/>
        <w:rPr>
          <w:lang w:bidi="en-GB"/>
        </w:rPr>
      </w:pPr>
    </w:p>
    <w:p w14:paraId="7F5146B3" w14:textId="77777777" w:rsidR="004A2608" w:rsidRDefault="004A2608" w:rsidP="004A2608">
      <w:pPr>
        <w:jc w:val="both"/>
        <w:rPr>
          <w:lang w:bidi="en-GB"/>
        </w:rPr>
      </w:pPr>
    </w:p>
    <w:p w14:paraId="6C1231A4" w14:textId="77777777" w:rsidR="004A2608" w:rsidRDefault="004A2608" w:rsidP="004A2608">
      <w:pPr>
        <w:pStyle w:val="Heading2"/>
        <w:keepNext w:val="0"/>
        <w:jc w:val="both"/>
      </w:pPr>
      <w:r>
        <w:rPr>
          <w:bCs/>
          <w:lang w:val="cy-GB"/>
        </w:rPr>
        <w:t>Y Gwasanaethau y mae Bwrdd Iechyd Prifysgol Cwm Taf Morgannwg yn eu cynnal:</w:t>
      </w:r>
    </w:p>
    <w:p w14:paraId="11076115" w14:textId="77777777" w:rsidR="004A2608" w:rsidRDefault="004A2608" w:rsidP="004A2608">
      <w:r>
        <w:rPr>
          <w:lang w:val="cy-GB"/>
        </w:rPr>
        <w:t>Mae Bwrdd Iechyd Prifysgol Cwm Taf Morgannwg yn gyfrifol am gynnal y sefydliadau canlynol ar ran Llywodraeth Cymru a GIG Cymru:</w:t>
      </w:r>
    </w:p>
    <w:p w14:paraId="632429E2" w14:textId="77777777" w:rsidR="004A2608" w:rsidRDefault="004A2608" w:rsidP="004A2608">
      <w:pPr>
        <w:numPr>
          <w:ilvl w:val="1"/>
          <w:numId w:val="49"/>
        </w:numPr>
      </w:pPr>
      <w:r>
        <w:rPr>
          <w:lang w:val="cy-GB"/>
        </w:rPr>
        <w:t xml:space="preserve">Pwyllgor Gwasanaethau Iechyd Arbenigol Cymru (WHSSC) </w:t>
      </w:r>
    </w:p>
    <w:p w14:paraId="7D67B956" w14:textId="77777777" w:rsidR="004A2608" w:rsidRDefault="004A2608" w:rsidP="004A2608">
      <w:pPr>
        <w:numPr>
          <w:ilvl w:val="1"/>
          <w:numId w:val="49"/>
        </w:numPr>
      </w:pPr>
      <w:r>
        <w:rPr>
          <w:lang w:val="cy-GB"/>
        </w:rPr>
        <w:t>Pwyllgor Gwasanaethau Ambiwlans Brys (EASC).</w:t>
      </w:r>
    </w:p>
    <w:p w14:paraId="0F3E0A36" w14:textId="77777777" w:rsidR="004A2608" w:rsidRDefault="004A2608" w:rsidP="004A2608">
      <w:pPr>
        <w:numPr>
          <w:ilvl w:val="1"/>
          <w:numId w:val="49"/>
        </w:numPr>
      </w:pPr>
      <w:r>
        <w:rPr>
          <w:lang w:val="cy-GB"/>
        </w:rPr>
        <w:t>Yr Academi Ddelweddu Genedlaethol</w:t>
      </w:r>
    </w:p>
    <w:p w14:paraId="5A1A77BB" w14:textId="77777777" w:rsidR="004A2608" w:rsidRDefault="004A2608" w:rsidP="004A2608"/>
    <w:p w14:paraId="44703107" w14:textId="77777777" w:rsidR="004A2608" w:rsidRDefault="004A2608" w:rsidP="004A2608">
      <w:pPr>
        <w:rPr>
          <w:b/>
        </w:rPr>
      </w:pPr>
      <w:r>
        <w:rPr>
          <w:b/>
          <w:bCs/>
          <w:lang w:val="cy-GB"/>
        </w:rPr>
        <w:t>Mae Bwrdd Iechyd Prifysgol Cwm Taf Morgannwg yn gweithio gyda'r canlynol:</w:t>
      </w:r>
    </w:p>
    <w:p w14:paraId="1F15A932" w14:textId="77777777" w:rsidR="004A2608" w:rsidRDefault="004A2608" w:rsidP="004A2608">
      <w:r>
        <w:rPr>
          <w:lang w:val="cy-GB"/>
        </w:rPr>
        <w:t>Mae Bwrdd Iechyd Prifysgol Cwm Taf Morgannwg yn gweithio gydag ystod eang o bartneriaid mewn amrywiaeth o rolau gan gynnwys cyrff iechyd eraill, awdurdodau lleol, y gwasanaeth ambiwlans, yr heddlu, gwasanaethau tân ac achub a'r sector gwirfoddol/elusennol.</w:t>
      </w:r>
    </w:p>
    <w:p w14:paraId="1D0899DD" w14:textId="77777777" w:rsidR="004A2608" w:rsidRDefault="004A2608" w:rsidP="004A2608"/>
    <w:p w14:paraId="6E037DB0" w14:textId="77777777" w:rsidR="004A2608" w:rsidRDefault="004A2608" w:rsidP="004A2608">
      <w:pPr>
        <w:pStyle w:val="Heading2"/>
      </w:pPr>
      <w:r>
        <w:rPr>
          <w:bCs/>
          <w:lang w:val="cy-GB"/>
        </w:rPr>
        <w:t>Rôl y Bwrdd</w:t>
      </w:r>
    </w:p>
    <w:p w14:paraId="16F9B0F1" w14:textId="77777777" w:rsidR="004A2608" w:rsidRDefault="004A2608" w:rsidP="004A2608">
      <w:pPr>
        <w:jc w:val="both"/>
      </w:pPr>
      <w:r>
        <w:rPr>
          <w:rFonts w:eastAsiaTheme="minorHAnsi" w:cs="Arial"/>
          <w:szCs w:val="24"/>
          <w:lang w:val="cy-GB" w:eastAsia="en-US"/>
        </w:rPr>
        <w:t>Mae pob un o aelodau Bwrdd Iechyd Prifysgol Cwm Taf Morgannwg yn rhannu'r cyfrifoldeb corfforaethol dros lunio strategaeth, sicrhau atebolrwydd, monitro perfformiad a llywio diwylliant, ynghyd â sicrhau bod y Bwrdd yn gweithredu mor effeithiol â phosib. Mae'r Bwrdd, sy'n cynnwys y Cadeirydd, yr Is-gadeirydd, 9 Aelod Annibynnol, 3 Aelod Cyswllt, y Prif Weithredwr ac 8 Cyfarwyddwr Gweithredol yn darparu arweiniad a chyfeiriad, gan sicrhau bod trefniadau llywodraethu cadarn ar waith.</w:t>
      </w:r>
    </w:p>
    <w:p w14:paraId="0405C587" w14:textId="77777777" w:rsidR="004A2608" w:rsidRDefault="004A2608" w:rsidP="004A2608">
      <w:pPr>
        <w:jc w:val="both"/>
        <w:rPr>
          <w:b/>
          <w:u w:val="single"/>
        </w:rPr>
      </w:pPr>
    </w:p>
    <w:p w14:paraId="6C777374" w14:textId="77777777" w:rsidR="004A2608" w:rsidRDefault="004A2608" w:rsidP="004A2608">
      <w:pPr>
        <w:jc w:val="both"/>
        <w:rPr>
          <w:b/>
          <w:u w:val="single"/>
        </w:rPr>
      </w:pPr>
    </w:p>
    <w:p w14:paraId="3D9517CF" w14:textId="77777777" w:rsidR="004A2608" w:rsidRDefault="004A2608" w:rsidP="004A2608">
      <w:pPr>
        <w:jc w:val="right"/>
        <w:rPr>
          <w:b/>
        </w:rPr>
      </w:pPr>
    </w:p>
    <w:p w14:paraId="1BBF44FB" w14:textId="1FEB7739" w:rsidR="006C3584" w:rsidRDefault="006C3584">
      <w:pPr>
        <w:rPr>
          <w:b/>
          <w:u w:val="single"/>
        </w:rPr>
      </w:pPr>
      <w:r>
        <w:rPr>
          <w:b/>
          <w:u w:val="single"/>
        </w:rPr>
        <w:br w:type="page"/>
      </w:r>
    </w:p>
    <w:p w14:paraId="3070E4C3" w14:textId="77777777" w:rsidR="004A2608" w:rsidRDefault="004A2608" w:rsidP="004A2608">
      <w:pPr>
        <w:jc w:val="both"/>
      </w:pPr>
    </w:p>
    <w:p w14:paraId="7604EB65" w14:textId="77777777" w:rsidR="004A2608" w:rsidRDefault="004A2608" w:rsidP="004A2608">
      <w:pPr>
        <w:jc w:val="right"/>
        <w:rPr>
          <w:b/>
        </w:rPr>
      </w:pPr>
      <w:r>
        <w:rPr>
          <w:b/>
        </w:rPr>
        <w:t>Atodiad C</w:t>
      </w:r>
    </w:p>
    <w:p w14:paraId="35C78ABC" w14:textId="77777777" w:rsidR="004A2608" w:rsidRDefault="004A2608" w:rsidP="004A2608">
      <w:pPr>
        <w:jc w:val="both"/>
        <w:rPr>
          <w:sz w:val="28"/>
          <w:szCs w:val="28"/>
        </w:rPr>
      </w:pPr>
    </w:p>
    <w:p w14:paraId="432230AE" w14:textId="77777777" w:rsidR="004A2608" w:rsidRDefault="004A2608" w:rsidP="004A2608">
      <w:pPr>
        <w:pStyle w:val="Heading2"/>
        <w:jc w:val="center"/>
        <w:rPr>
          <w:sz w:val="28"/>
          <w:szCs w:val="28"/>
        </w:rPr>
      </w:pPr>
      <w:r>
        <w:rPr>
          <w:sz w:val="28"/>
          <w:szCs w:val="28"/>
        </w:rPr>
        <w:t xml:space="preserve">Y broses ddethol </w:t>
      </w:r>
    </w:p>
    <w:p w14:paraId="11B249A6" w14:textId="77777777" w:rsidR="004A2608" w:rsidRDefault="004A2608" w:rsidP="004A2608"/>
    <w:p w14:paraId="7FC00EE3" w14:textId="77777777" w:rsidR="004A2608" w:rsidRDefault="004A2608" w:rsidP="004A2608">
      <w:pPr>
        <w:jc w:val="both"/>
      </w:pPr>
      <w:r>
        <w:rPr>
          <w:lang w:val="cy-GB"/>
        </w:rPr>
        <w:t xml:space="preserve">Bydd y panel cyf-weld yn asesu CV a datganiadau personol yr ymgeiswyr i benderfynu pwy sy'n bodloni'r meini prawf ar gyfer y rôl orau, a phwy fydd yn cael gwahoddiad i gael cyfweliad ac i gymryd rhan mewn cyfarfod </w:t>
      </w:r>
      <w:r>
        <w:rPr>
          <w:iCs/>
          <w:lang w:val="cy-GB"/>
        </w:rPr>
        <w:t>â rhanddeiliaid</w:t>
      </w:r>
      <w:r>
        <w:rPr>
          <w:lang w:val="cy-GB"/>
        </w:rPr>
        <w:t xml:space="preserve">. Bydd y panel yn dibynnu’n llwyr ar yr wybodaeth a roddwch yn eich CV a’ch datganiad i asesu a oes gennych y sgiliau a’r profiad y mae eu hangen. Byddwch cystal </w:t>
      </w:r>
      <w:r>
        <w:rPr>
          <w:iCs/>
          <w:lang w:val="cy-GB"/>
        </w:rPr>
        <w:t>â</w:t>
      </w:r>
      <w:r>
        <w:rPr>
          <w:lang w:val="cy-GB"/>
        </w:rPr>
        <w:t xml:space="preserve">  sicrhau eich bod yn darparu tystiolaeth i ddangos sut yr ydych yn bodloni pob un o'r meini prawf hanfodol.</w:t>
      </w:r>
    </w:p>
    <w:p w14:paraId="06081367" w14:textId="77777777" w:rsidR="004A2608" w:rsidRDefault="004A2608" w:rsidP="004A2608">
      <w:pPr>
        <w:jc w:val="both"/>
      </w:pPr>
    </w:p>
    <w:p w14:paraId="7EDD107C" w14:textId="77777777" w:rsidR="004A2608" w:rsidRDefault="004A2608" w:rsidP="004A2608">
      <w:pPr>
        <w:jc w:val="both"/>
        <w:rPr>
          <w:rFonts w:ascii="Calibri" w:hAnsi="Calibri"/>
          <w:iCs/>
          <w:sz w:val="22"/>
        </w:rPr>
      </w:pPr>
      <w:r>
        <w:rPr>
          <w:iCs/>
          <w:lang w:val="cy-GB"/>
        </w:rPr>
        <w:t>Rydym wedi ymrwymo i gynnal proses ddethol gadarn i alluogi ymgeiswyr i ddangos eu sgiliau technegol/arbenigol ac arweinyddiaeth mewn perthynas â rôl y Cadeirydd tra'n rhoi cyfle i ymgeiswyr rannu eu barn ar yr heriau a'r cyfleoedd sy'n rhan o fod yn Gadeirydd Bwrdd Iechyd Prifysgol Cwm Taf Morgannwg. Felly, bydd y broses recriwtio yn cynnwys cam lle bydd ymgeiswyr ar y rhestr fer yn cael eu gwahodd i gyfarfod â chydweithwyr o'r Bwrdd Iechyd a rhai partneriaid allweddol mewn Sesiwn Ymgysylltu â Rhanddeiliaid. Bydd hyn yn rhoi cyfle i ymgeiswyr drafod materion amserol (i'w penderfynu) gyda rhanddeiliaid a fydd yn rhoi adborth i'r panel cyf-weld i gefnogi'r broses recriwtio. Bydd y Sesiwn Ymgysylltu â Rhanddeiliaid hefyd yn rhoi cyfle i ymgeiswyr ar y rhestr fer ofyn cwestiynau i randdeiliaid cyn cyfweliad y panel. </w:t>
      </w:r>
    </w:p>
    <w:p w14:paraId="01CE5C7D" w14:textId="77777777" w:rsidR="004A2608" w:rsidRDefault="004A2608" w:rsidP="004A2608">
      <w:pPr>
        <w:jc w:val="both"/>
        <w:rPr>
          <w:rFonts w:ascii="Calibri" w:hAnsi="Calibri"/>
          <w:iCs/>
          <w:sz w:val="22"/>
        </w:rPr>
      </w:pPr>
    </w:p>
    <w:p w14:paraId="64BEC933" w14:textId="77777777" w:rsidR="004A2608" w:rsidRDefault="004A2608" w:rsidP="004A2608">
      <w:pPr>
        <w:jc w:val="both"/>
      </w:pPr>
      <w:r>
        <w:rPr>
          <w:lang w:val="cy-GB"/>
        </w:rPr>
        <w:t>Bydd y Sesiwn Ymgysylltu â Rhanddeiliaid yn cynnwys cydweithwyr o Fwrdd CTMUHB (gan gynnwys y Prif Weithredwr), Llywodraeth Cymru, yr Awdurdodau Lleol, y Cyngor Iechyd Cymuned a’r Undebau Llafur.</w:t>
      </w:r>
    </w:p>
    <w:p w14:paraId="0639A6AA" w14:textId="77777777" w:rsidR="004A2608" w:rsidRDefault="004A2608" w:rsidP="004A2608">
      <w:pPr>
        <w:jc w:val="both"/>
      </w:pPr>
    </w:p>
    <w:p w14:paraId="6CBB78E9" w14:textId="77777777" w:rsidR="004A2608" w:rsidRDefault="004A2608" w:rsidP="004A2608">
      <w:pPr>
        <w:jc w:val="both"/>
      </w:pPr>
      <w:r>
        <w:rPr>
          <w:lang w:val="cy-GB"/>
        </w:rPr>
        <w:t>Bydd y panel dethol yn cael ei gadeirio gan Dr Andrew Goodall, Cyfarwyddwr Cyffredinol Iechyd a Gwasanaethau Cymdeithasol a bydd hefyd yn cynnwys David Jenkins, cyn Gadeirydd Bwrdd Iechyd Prifysgol Aneurin Bevan a Ruth Marks fel Uwch Aelod Annibynnol o'r Panel.</w:t>
      </w:r>
    </w:p>
    <w:p w14:paraId="6F1A627A" w14:textId="77777777" w:rsidR="004A2608" w:rsidRDefault="004A2608" w:rsidP="004A2608">
      <w:pPr>
        <w:jc w:val="both"/>
      </w:pPr>
    </w:p>
    <w:p w14:paraId="6240C872" w14:textId="77777777" w:rsidR="004A2608" w:rsidRDefault="004A2608" w:rsidP="004A2608">
      <w:pPr>
        <w:jc w:val="both"/>
      </w:pPr>
      <w:r>
        <w:rPr>
          <w:lang w:val="cy-GB"/>
        </w:rPr>
        <w:t xml:space="preserve">Rydym yn rhag-weld y bydd y panel wedi penderfynu yn ystod Mehefin 2021  pwy fydd yn cael eu gwahodd i gyfweliad ym mis Awst 2021.  Ein bwriad yw cynnal cyfweliadau yn rhithiol trwy </w:t>
      </w:r>
      <w:r>
        <w:t>Microsoft Teams.</w:t>
      </w:r>
    </w:p>
    <w:p w14:paraId="6A56AD6E" w14:textId="77777777" w:rsidR="004A2608" w:rsidRDefault="004A2608" w:rsidP="004A2608">
      <w:pPr>
        <w:jc w:val="both"/>
      </w:pPr>
    </w:p>
    <w:p w14:paraId="1A484402" w14:textId="77777777" w:rsidR="004A2608" w:rsidRDefault="004A2608" w:rsidP="004A2608">
      <w:pPr>
        <w:jc w:val="both"/>
      </w:pPr>
    </w:p>
    <w:p w14:paraId="6165BB8B" w14:textId="77777777" w:rsidR="004A2608" w:rsidRDefault="004A2608" w:rsidP="004A2608">
      <w:pPr>
        <w:jc w:val="both"/>
      </w:pPr>
      <w:r>
        <w:rPr>
          <w:lang w:val="cy-GB"/>
        </w:rPr>
        <w:t xml:space="preserve">Dim ond yr ymgeiswyr cryfaf a fydd, ym marn y panel, wedi dangos orau eu bod yn bodloni’r meini prawf ym manyleb y person fydd yn cael eu gwahodd i gyfweliad. Er hynny, os ydych wedi ymgeisio o dan y cynllun gwarantu cyfweliad, ac yn </w:t>
      </w:r>
      <w:r>
        <w:rPr>
          <w:b/>
          <w:bCs/>
          <w:lang w:val="cy-GB"/>
        </w:rPr>
        <w:t>bodloni'r meini prawf hanfodol</w:t>
      </w:r>
      <w:r>
        <w:rPr>
          <w:lang w:val="cy-GB"/>
        </w:rPr>
        <w:t xml:space="preserve"> ar gyfer y swydd, cewch chithau hefyd eich gwahodd i gyfweliad.</w:t>
      </w:r>
    </w:p>
    <w:p w14:paraId="16D8B3E4" w14:textId="77777777" w:rsidR="004A2608" w:rsidRDefault="004A2608" w:rsidP="004A2608">
      <w:pPr>
        <w:jc w:val="both"/>
      </w:pPr>
    </w:p>
    <w:p w14:paraId="1279F6FD" w14:textId="77777777" w:rsidR="004A2608" w:rsidRDefault="004A2608" w:rsidP="004A2608">
      <w:pPr>
        <w:jc w:val="both"/>
      </w:pPr>
      <w:r>
        <w:rPr>
          <w:lang w:val="cy-GB"/>
        </w:rPr>
        <w:t>Os na allwch fod yn bresennol ar y dyddiad hwnnw, fe wnawn ymdrechu i aildrefnu ond efallai na fydd hyn yn bosibl oherwydd cyfyngiadau amser o fewn yr amserlen benodi neu argaeledd y panel dethol.</w:t>
      </w:r>
    </w:p>
    <w:p w14:paraId="6C05147C" w14:textId="77777777" w:rsidR="004A2608" w:rsidRDefault="004A2608" w:rsidP="004A2608">
      <w:pPr>
        <w:jc w:val="both"/>
      </w:pPr>
    </w:p>
    <w:p w14:paraId="19EFCB51" w14:textId="77777777" w:rsidR="004A2608" w:rsidRDefault="004A2608" w:rsidP="004A2608">
      <w:pPr>
        <w:jc w:val="both"/>
      </w:pPr>
      <w:r>
        <w:rPr>
          <w:lang w:val="cy-GB"/>
        </w:rPr>
        <w:t xml:space="preserve">Fe gewch e-bost gan system benodi Llywodraeth Cymru i roi gwybod ichi a ydych wedi eich gwahodd i gyfweliad ai peidio. </w:t>
      </w:r>
    </w:p>
    <w:p w14:paraId="1F57960E" w14:textId="77777777" w:rsidR="004A2608" w:rsidRDefault="004A2608" w:rsidP="004A2608">
      <w:pPr>
        <w:jc w:val="both"/>
      </w:pPr>
    </w:p>
    <w:p w14:paraId="7E245054" w14:textId="77777777" w:rsidR="004A2608" w:rsidRDefault="004A2608" w:rsidP="004A2608">
      <w:pPr>
        <w:jc w:val="both"/>
      </w:pPr>
      <w:r>
        <w:rPr>
          <w:lang w:val="cy-GB"/>
        </w:rPr>
        <w:lastRenderedPageBreak/>
        <w:t xml:space="preserve">Os cewch eich gwahodd i gyfweliad, bydd y panel yn eich holi ynghylch eich sgiliau a'ch profiad ac yn gofyn cwestiynau penodol i asesu a ydych yn </w:t>
      </w:r>
      <w:r>
        <w:rPr>
          <w:b/>
          <w:bCs/>
          <w:lang w:val="cy-GB"/>
        </w:rPr>
        <w:t>bodloni'r meini prawf</w:t>
      </w:r>
      <w:r>
        <w:rPr>
          <w:lang w:val="cy-GB"/>
        </w:rPr>
        <w:t xml:space="preserve"> a bennwyd ar gyfer y swydd. </w:t>
      </w:r>
    </w:p>
    <w:p w14:paraId="522A9E07" w14:textId="77777777" w:rsidR="004A2608" w:rsidRDefault="004A2608" w:rsidP="004A2608">
      <w:pPr>
        <w:jc w:val="both"/>
      </w:pPr>
    </w:p>
    <w:p w14:paraId="47FD4198" w14:textId="77777777" w:rsidR="004A2608" w:rsidRDefault="004A2608" w:rsidP="004A2608">
      <w:pPr>
        <w:jc w:val="both"/>
      </w:pPr>
      <w:r>
        <w:rPr>
          <w:lang w:val="cy-GB"/>
        </w:rPr>
        <w:t>Bydd yr ymgeiswyr sydd, ym marn y panel, yn addas i'w penodi yn cael eu hargymell i'r Gweinidogion, a fydd yn gwneud y penderfyniad terfynol. Gall y Gweinidog ddewis cyfarfod â'r ymgeiswyr hyn cyn gwneud penderfyniad. Os bydd yn dewis gwneud hynny, bydd yn cyfarfod â'r holl ymgeiswyr ym mhresenoldeb cadeirydd y panel neu ei gynrychiolydd enwebedig. Bydd bwlch amser rhwng y cyfweliad a’r penderfyniad penodi terfynol. Bydd yr ymgeiswyr a fydd wedi'u cyf-weld yn cael yr wybodaeth ddiweddaraf am hynt y broses honno.</w:t>
      </w:r>
    </w:p>
    <w:p w14:paraId="59CA2FE5" w14:textId="77777777" w:rsidR="004A2608" w:rsidRDefault="004A2608" w:rsidP="004A2608">
      <w:pPr>
        <w:jc w:val="both"/>
      </w:pPr>
    </w:p>
    <w:p w14:paraId="3C9C4F90" w14:textId="474FA54C" w:rsidR="004A2608" w:rsidRDefault="004A2608" w:rsidP="004A2608">
      <w:pPr>
        <w:jc w:val="both"/>
        <w:rPr>
          <w:rFonts w:eastAsiaTheme="minorHAnsi" w:cs="Arial"/>
          <w:szCs w:val="24"/>
          <w:lang w:val="cy-GB" w:eastAsia="en-US"/>
        </w:rPr>
      </w:pPr>
      <w:r>
        <w:rPr>
          <w:rFonts w:eastAsiaTheme="minorHAnsi" w:cs="Arial"/>
          <w:szCs w:val="24"/>
          <w:lang w:val="cy-GB" w:eastAsia="en-US"/>
        </w:rPr>
        <w:t>Os byddwch yn llwyddiannus, cewch lythyr yn eich penodi’n Gadeirydd Bwrdd Iechyd Prifysgol Cwm Taf Morgannwg a fydd yn cadarnhau telerau'r penodiad.</w:t>
      </w:r>
    </w:p>
    <w:p w14:paraId="55851F29" w14:textId="53722913" w:rsidR="006579BA" w:rsidRDefault="006579BA" w:rsidP="004A2608">
      <w:pPr>
        <w:jc w:val="both"/>
        <w:rPr>
          <w:rFonts w:eastAsiaTheme="minorHAnsi" w:cs="Arial"/>
          <w:szCs w:val="24"/>
          <w:lang w:val="cy-GB" w:eastAsia="en-US"/>
        </w:rPr>
      </w:pPr>
    </w:p>
    <w:p w14:paraId="26007CC4" w14:textId="77777777" w:rsidR="006579BA" w:rsidRPr="006579BA" w:rsidRDefault="006579BA" w:rsidP="006579BA">
      <w:pPr>
        <w:rPr>
          <w:rFonts w:cs="Arial"/>
          <w:color w:val="000000"/>
          <w:szCs w:val="24"/>
        </w:rPr>
      </w:pPr>
      <w:r w:rsidRPr="006579BA">
        <w:rPr>
          <w:rFonts w:cs="Arial"/>
          <w:color w:val="000000"/>
          <w:szCs w:val="24"/>
          <w:lang w:val="cy-GB"/>
        </w:rPr>
        <w:t>Os byddwch yn llwyddiannus, efallai y gofynnir i chi hefyd ddod i wrandawiad Pwyllgor Senedd Cymru – Senedd Cymru. Mae craffu cyn penodi gan bwyllgorau dethol yn rhan bwysig o'r broses ar gyfer rhai o'r penodiadau cyhoeddus mwyaf arwyddocaol a wneir gan Weinidogion. Fe'i cynlluniwyd i ddarparu lefel ychwanegol o graffu ar y broses gyffredinol a sicrhau bod y recriwtio yn bodloni'r egwyddorion a nodir yn y Cod Llywodraethu ar Benodiadau Cyhoeddus. Gall y gwaith craffu hwn olygu bod y pwyllgor dethol perthnasol yn gofyn am wybodaeth gan yr Adran a'r ymgeisydd a ffefrir gan y Gweinidog ac yn ei adolygu. Gall y pwyllgor dethol hefyd ddewis cynnal gwrandawiad cyn penodi.</w:t>
      </w:r>
    </w:p>
    <w:p w14:paraId="7BBF402B" w14:textId="77777777" w:rsidR="006579BA" w:rsidRPr="006579BA" w:rsidRDefault="006579BA" w:rsidP="006579BA">
      <w:pPr>
        <w:rPr>
          <w:rFonts w:cs="Arial"/>
          <w:color w:val="000000"/>
          <w:szCs w:val="24"/>
        </w:rPr>
      </w:pPr>
      <w:r w:rsidRPr="006579BA">
        <w:rPr>
          <w:rFonts w:cs="Arial"/>
          <w:b/>
          <w:bCs/>
          <w:color w:val="000000"/>
          <w:szCs w:val="24"/>
        </w:rPr>
        <w:t> </w:t>
      </w:r>
    </w:p>
    <w:p w14:paraId="730DB112" w14:textId="77777777" w:rsidR="006579BA" w:rsidRPr="006579BA" w:rsidRDefault="006579BA" w:rsidP="006579BA">
      <w:pPr>
        <w:rPr>
          <w:rFonts w:cs="Arial"/>
          <w:color w:val="000000"/>
          <w:szCs w:val="24"/>
        </w:rPr>
      </w:pPr>
      <w:r w:rsidRPr="006579BA">
        <w:rPr>
          <w:rFonts w:cs="Arial"/>
          <w:color w:val="000000"/>
          <w:szCs w:val="24"/>
          <w:lang w:val="cy-GB"/>
        </w:rPr>
        <w:t>Cynhelir gwrandawiadau cyn penodi yn gyhoeddus ac maent yn cynnwys y pwyllgor dethol yn cymryd tystiolaeth gan yr ymgeisydd a ffefrir gan y Gweinidog. Mae'r gwrandawiadau cyhoeddus hyn yn cael eu cynnal cyn i benodiad gael ei gadarnhau, ond ar ôl i'r broses ddethol gael ei chynnal.</w:t>
      </w:r>
    </w:p>
    <w:p w14:paraId="6F4EFEB1" w14:textId="77777777" w:rsidR="006579BA" w:rsidRPr="006579BA" w:rsidRDefault="006579BA" w:rsidP="006579BA">
      <w:pPr>
        <w:rPr>
          <w:rFonts w:cs="Arial"/>
          <w:color w:val="000000"/>
          <w:szCs w:val="24"/>
        </w:rPr>
      </w:pPr>
      <w:r w:rsidRPr="006579BA">
        <w:rPr>
          <w:rFonts w:cs="Arial"/>
          <w:color w:val="000000"/>
          <w:szCs w:val="24"/>
        </w:rPr>
        <w:t> </w:t>
      </w:r>
    </w:p>
    <w:p w14:paraId="0A95B489" w14:textId="5C1121D5" w:rsidR="006579BA" w:rsidRPr="006579BA" w:rsidRDefault="006579BA" w:rsidP="006579BA">
      <w:pPr>
        <w:rPr>
          <w:rFonts w:cs="Arial"/>
          <w:color w:val="000000"/>
          <w:szCs w:val="24"/>
        </w:rPr>
      </w:pPr>
      <w:r w:rsidRPr="006579BA">
        <w:rPr>
          <w:rFonts w:cs="Arial"/>
          <w:color w:val="000000"/>
          <w:szCs w:val="24"/>
          <w:lang w:val="cy-GB"/>
        </w:rPr>
        <w:t>Pan fo penodiad cyhoeddus yn destun craffu cyn penodi, mater i'r pwyllgor dethol perthnasol yw penderfynu a ddylid ymgymryd â gwaith craffu o'r fath, gan gynnwys a ddylid cynnal gwrandawiad cyn penodi. Yn dilyn adolygiad o wybodaeth a ddarparwyd gan yr Adran am y broses recriwtio, gall y pwyllgor dethol benderfynu nad oes angen gwrandawiad craffu cyn penodi cyn iddo gyhoeddi ei adroddiad, os yw'n cytuno â dewis y Gweinidog o ymgeisydd.</w:t>
      </w:r>
    </w:p>
    <w:p w14:paraId="5D9EA347" w14:textId="77777777" w:rsidR="006579BA" w:rsidRDefault="006579BA" w:rsidP="004A2608">
      <w:pPr>
        <w:jc w:val="both"/>
      </w:pPr>
    </w:p>
    <w:p w14:paraId="02A1F393" w14:textId="77777777" w:rsidR="004A2608" w:rsidRDefault="004A2608" w:rsidP="004A2608">
      <w:pPr>
        <w:jc w:val="both"/>
      </w:pPr>
      <w:bookmarkStart w:id="0" w:name="_GoBack"/>
      <w:bookmarkEnd w:id="0"/>
      <w:r>
        <w:rPr>
          <w:lang w:val="cy-GB"/>
        </w:rPr>
        <w:t>Os na fyddwch yn llwyddiannus yn dilyn eich cyfweliad, byddwch yn cael gwybod drwy ganolfan benodi Llywodraeth Cymru. Rydym yn gwerthfawrogi bod angen llawer o amser ac ymdrech er mwyn ymgeisio am rolau, ac felly mae rhoi adborth yn rhan werthfawr o'r broses. Felly, bydd y llythyr yn cynnwys manylion yr unigolyn y gallwch gysylltu ag ef i gael adborth ar eich cyfweliad a'ch cais, os dymunwch wneud hynny.</w:t>
      </w:r>
    </w:p>
    <w:p w14:paraId="1A0A0135" w14:textId="77777777" w:rsidR="004A2608" w:rsidRDefault="004A2608" w:rsidP="004A2608">
      <w:pPr>
        <w:jc w:val="both"/>
      </w:pPr>
    </w:p>
    <w:p w14:paraId="0CDD0794" w14:textId="77777777" w:rsidR="004A2608" w:rsidRDefault="004A2608" w:rsidP="004A2608">
      <w:pPr>
        <w:pStyle w:val="Heading2"/>
      </w:pPr>
      <w:r>
        <w:t>Ymholiadau</w:t>
      </w:r>
    </w:p>
    <w:p w14:paraId="16788186" w14:textId="77777777" w:rsidR="004A2608" w:rsidRDefault="004A2608" w:rsidP="004A2608">
      <w:r>
        <w:rPr>
          <w:lang w:val="cy-GB"/>
        </w:rPr>
        <w:t xml:space="preserve">Os oes gennych gwestiynau am eich cais, cysylltwch â </w:t>
      </w:r>
      <w:hyperlink r:id="rId22" w:history="1">
        <w:r>
          <w:rPr>
            <w:rStyle w:val="Hyperlink"/>
            <w:lang w:val="cy-GB"/>
          </w:rPr>
          <w:t>penodiadaucyhoeddus@llyw.cymru</w:t>
        </w:r>
      </w:hyperlink>
      <w:r>
        <w:rPr>
          <w:lang w:val="cy-GB"/>
        </w:rPr>
        <w:t xml:space="preserve">.  </w:t>
      </w:r>
    </w:p>
    <w:p w14:paraId="280DB378" w14:textId="77777777" w:rsidR="004A2608" w:rsidRDefault="004A2608" w:rsidP="004A2608">
      <w:pPr>
        <w:jc w:val="both"/>
      </w:pPr>
      <w:r>
        <w:t xml:space="preserve"> </w:t>
      </w:r>
    </w:p>
    <w:p w14:paraId="30AAC881" w14:textId="77777777" w:rsidR="004A2608" w:rsidRDefault="004A2608" w:rsidP="004A2608">
      <w:pPr>
        <w:pStyle w:val="Heading2"/>
      </w:pPr>
      <w:r>
        <w:rPr>
          <w:bCs/>
          <w:lang w:val="cy-GB"/>
        </w:rPr>
        <w:t>Os nad ydych yn hollol fodlon</w:t>
      </w:r>
    </w:p>
    <w:p w14:paraId="22DAC266" w14:textId="77777777" w:rsidR="004A2608" w:rsidRDefault="004A2608" w:rsidP="004A2608">
      <w:pPr>
        <w:jc w:val="both"/>
        <w:rPr>
          <w:szCs w:val="24"/>
        </w:rPr>
      </w:pPr>
      <w:r>
        <w:rPr>
          <w:szCs w:val="24"/>
          <w:lang w:val="cy-GB"/>
        </w:rPr>
        <w:t xml:space="preserve">Mae Llywodraeth Cymru yn ceisio prosesu'r holl geisiadau mor gyflym â phosibl a thrin pob ymgeisydd yn gwrtais. Os oes gennych unrhyw gwynion am y ffordd y deliwyd â'ch cais, cysylltwch â </w:t>
      </w:r>
      <w:hyperlink r:id="rId23" w:history="1">
        <w:r>
          <w:rPr>
            <w:rStyle w:val="Hyperlink"/>
            <w:szCs w:val="24"/>
            <w:lang w:val="cy-GB"/>
          </w:rPr>
          <w:t>penodiadaucyhoeddus@llyw.cymru</w:t>
        </w:r>
      </w:hyperlink>
      <w:r>
        <w:rPr>
          <w:szCs w:val="24"/>
          <w:lang w:val="cy-GB"/>
        </w:rPr>
        <w:t xml:space="preserve">.  </w:t>
      </w:r>
    </w:p>
    <w:p w14:paraId="3D608C1C" w14:textId="77777777" w:rsidR="004A2608" w:rsidRDefault="004A2608" w:rsidP="004A2608">
      <w:pPr>
        <w:pStyle w:val="NormalWeb"/>
        <w:spacing w:before="0" w:beforeAutospacing="0" w:after="0" w:afterAutospacing="0"/>
      </w:pPr>
      <w:r>
        <w:rPr>
          <w:rFonts w:ascii="Arial" w:hAnsi="Arial" w:cs="Arial"/>
          <w:bCs/>
          <w:lang w:val="cy-GB"/>
        </w:rPr>
        <w:lastRenderedPageBreak/>
        <w:t>Yn ogystal, gallwch ysgrifennu at:  Swyddfa'r Comisiynydd Penodiadau Cyhoeddus </w:t>
      </w:r>
    </w:p>
    <w:p w14:paraId="3BEBEBD5" w14:textId="1CA97AB4" w:rsidR="004A2608" w:rsidRDefault="006C3584" w:rsidP="004A2608">
      <w:pPr>
        <w:pStyle w:val="NormalWeb"/>
        <w:spacing w:before="0" w:beforeAutospacing="0" w:after="0" w:afterAutospacing="0"/>
      </w:pPr>
      <w:r>
        <w:rPr>
          <w:rFonts w:ascii="Arial" w:hAnsi="Arial" w:cs="Arial"/>
          <w:lang w:val="cy-GB"/>
        </w:rPr>
        <w:t xml:space="preserve">G/08, </w:t>
      </w:r>
      <w:r w:rsidR="004A2608">
        <w:rPr>
          <w:rFonts w:ascii="Arial" w:hAnsi="Arial" w:cs="Arial"/>
          <w:lang w:val="cy-GB"/>
        </w:rPr>
        <w:t>1 Horse Guards Road, Llundain SW1A 2HQ.</w:t>
      </w:r>
    </w:p>
    <w:p w14:paraId="64C3262A" w14:textId="77777777" w:rsidR="004A2608" w:rsidRDefault="004A2608" w:rsidP="004A2608">
      <w:pPr>
        <w:pStyle w:val="NormalWeb"/>
        <w:spacing w:before="0" w:beforeAutospacing="0" w:after="0" w:afterAutospacing="0"/>
        <w:rPr>
          <w:rFonts w:ascii="Arial" w:hAnsi="Arial" w:cs="Arial"/>
        </w:rPr>
      </w:pPr>
    </w:p>
    <w:p w14:paraId="2C4BF723" w14:textId="77777777" w:rsidR="00FC0559" w:rsidRDefault="00FC0559" w:rsidP="003570AB">
      <w:pPr>
        <w:jc w:val="both"/>
      </w:pPr>
    </w:p>
    <w:p w14:paraId="73BCA4C0" w14:textId="77777777" w:rsidR="003570AB" w:rsidRDefault="003570AB" w:rsidP="003570AB"/>
    <w:p w14:paraId="27095994" w14:textId="77777777" w:rsidR="00F728C2" w:rsidRDefault="00F728C2" w:rsidP="003570AB">
      <w:pPr>
        <w:jc w:val="both"/>
      </w:pPr>
    </w:p>
    <w:p w14:paraId="2CBE581C" w14:textId="77777777" w:rsidR="00F728C2" w:rsidRDefault="00F728C2">
      <w:pPr>
        <w:pStyle w:val="DfESBullets"/>
        <w:numPr>
          <w:ilvl w:val="0"/>
          <w:numId w:val="0"/>
        </w:numPr>
        <w:spacing w:after="0"/>
        <w:jc w:val="both"/>
        <w:rPr>
          <w:sz w:val="24"/>
        </w:rPr>
      </w:pPr>
    </w:p>
    <w:p w14:paraId="7D51FA1D" w14:textId="7B659AAF" w:rsidR="00F728C2" w:rsidRDefault="00F728C2" w:rsidP="007117F5">
      <w:pPr>
        <w:autoSpaceDE w:val="0"/>
        <w:autoSpaceDN w:val="0"/>
        <w:adjustRightInd w:val="0"/>
        <w:jc w:val="both"/>
      </w:pPr>
      <w:bookmarkStart w:id="1" w:name="_Application_Updates"/>
      <w:bookmarkEnd w:id="1"/>
    </w:p>
    <w:sectPr w:rsidR="00F728C2">
      <w:headerReference w:type="default" r:id="rId24"/>
      <w:footerReference w:type="default" r:id="rId25"/>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AB7FD" w14:textId="77777777" w:rsidR="001A1CFC" w:rsidRDefault="001A1CFC">
      <w:r>
        <w:separator/>
      </w:r>
    </w:p>
  </w:endnote>
  <w:endnote w:type="continuationSeparator" w:id="0">
    <w:p w14:paraId="2AE7DA40" w14:textId="77777777" w:rsidR="001A1CFC" w:rsidRDefault="001A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236974"/>
      <w:docPartObj>
        <w:docPartGallery w:val="Page Numbers (Bottom of Page)"/>
        <w:docPartUnique/>
      </w:docPartObj>
    </w:sdtPr>
    <w:sdtEndPr>
      <w:rPr>
        <w:noProof/>
      </w:rPr>
    </w:sdtEndPr>
    <w:sdtContent>
      <w:p w14:paraId="5F088292" w14:textId="0A622BC6" w:rsidR="00EB10D6" w:rsidRDefault="00EB10D6">
        <w:pPr>
          <w:pStyle w:val="Footer"/>
          <w:jc w:val="center"/>
        </w:pPr>
        <w:r>
          <w:fldChar w:fldCharType="begin"/>
        </w:r>
        <w:r>
          <w:instrText xml:space="preserve"> PAGE   \* MERGEFORMAT </w:instrText>
        </w:r>
        <w:r>
          <w:fldChar w:fldCharType="separate"/>
        </w:r>
        <w:r w:rsidR="006579BA">
          <w:rPr>
            <w:noProof/>
          </w:rPr>
          <w:t>13</w:t>
        </w:r>
        <w:r>
          <w:rPr>
            <w:noProof/>
          </w:rPr>
          <w:fldChar w:fldCharType="end"/>
        </w:r>
      </w:p>
    </w:sdtContent>
  </w:sdt>
  <w:p w14:paraId="18B25046" w14:textId="77777777" w:rsidR="00EB10D6" w:rsidRDefault="00EB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1500" w14:textId="77777777" w:rsidR="001A1CFC" w:rsidRDefault="001A1CFC">
      <w:r>
        <w:separator/>
      </w:r>
    </w:p>
  </w:footnote>
  <w:footnote w:type="continuationSeparator" w:id="0">
    <w:p w14:paraId="32C91B77" w14:textId="77777777" w:rsidR="001A1CFC" w:rsidRDefault="001A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B35" w14:textId="3A0A75CC" w:rsidR="00B52985" w:rsidRDefault="004A2608" w:rsidP="00B52985">
    <w:pPr>
      <w:pStyle w:val="Heading2"/>
      <w:jc w:val="center"/>
      <w:rPr>
        <w:rFonts w:cs="Arial"/>
        <w:color w:val="202124"/>
        <w:sz w:val="36"/>
      </w:rPr>
    </w:pPr>
    <w:r>
      <w:rPr>
        <w:rFonts w:cs="Arial"/>
        <w:color w:val="202124"/>
      </w:rPr>
      <w:t>Bwrdd Iechyd Prifysgol Cwm Taf Morgannwg</w:t>
    </w:r>
  </w:p>
  <w:p w14:paraId="4482C763" w14:textId="77777777" w:rsidR="00F728C2" w:rsidRDefault="00F728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06EC7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3EC15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41C6614"/>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4" w15:restartNumberingAfterBreak="0">
    <w:nsid w:val="075F7A1F"/>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B016841"/>
    <w:multiLevelType w:val="hybridMultilevel"/>
    <w:tmpl w:val="71425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F7EB8"/>
    <w:multiLevelType w:val="hybridMultilevel"/>
    <w:tmpl w:val="7A8C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623AF"/>
    <w:multiLevelType w:val="hybridMultilevel"/>
    <w:tmpl w:val="029C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16639"/>
    <w:multiLevelType w:val="hybridMultilevel"/>
    <w:tmpl w:val="E296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D0F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2D6CBB"/>
    <w:multiLevelType w:val="multilevel"/>
    <w:tmpl w:val="1C1C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0452F"/>
    <w:multiLevelType w:val="hybridMultilevel"/>
    <w:tmpl w:val="70A29AE0"/>
    <w:lvl w:ilvl="0" w:tplc="04520019">
      <w:start w:val="1"/>
      <w:numFmt w:val="lowerLetter"/>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15:restartNumberingAfterBreak="0">
    <w:nsid w:val="26F24B81"/>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3" w15:restartNumberingAfterBreak="0">
    <w:nsid w:val="28881ED7"/>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4" w15:restartNumberingAfterBreak="0">
    <w:nsid w:val="31930B4A"/>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5" w15:restartNumberingAfterBreak="0">
    <w:nsid w:val="333B2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A6BD0"/>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17" w15:restartNumberingAfterBreak="0">
    <w:nsid w:val="382E7113"/>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8" w15:restartNumberingAfterBreak="0">
    <w:nsid w:val="39540A22"/>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9" w15:restartNumberingAfterBreak="0">
    <w:nsid w:val="39FA73D6"/>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20" w15:restartNumberingAfterBreak="0">
    <w:nsid w:val="3CAF4A04"/>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21" w15:restartNumberingAfterBreak="0">
    <w:nsid w:val="42F7494A"/>
    <w:multiLevelType w:val="singleLevel"/>
    <w:tmpl w:val="EED86EFE"/>
    <w:lvl w:ilvl="0">
      <w:start w:val="1"/>
      <w:numFmt w:val="decimal"/>
      <w:lvlText w:val="%1"/>
      <w:lvlJc w:val="left"/>
      <w:pPr>
        <w:tabs>
          <w:tab w:val="num" w:pos="648"/>
        </w:tabs>
        <w:ind w:left="648" w:hanging="648"/>
      </w:pPr>
      <w:rPr>
        <w:b w:val="0"/>
        <w:i w:val="0"/>
      </w:rPr>
    </w:lvl>
  </w:abstractNum>
  <w:abstractNum w:abstractNumId="22"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7F65C30"/>
    <w:multiLevelType w:val="hybridMultilevel"/>
    <w:tmpl w:val="ACC47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6A015A"/>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25" w15:restartNumberingAfterBreak="0">
    <w:nsid w:val="4EEA3420"/>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26" w15:restartNumberingAfterBreak="0">
    <w:nsid w:val="5028480E"/>
    <w:multiLevelType w:val="hybridMultilevel"/>
    <w:tmpl w:val="F23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13E4E"/>
    <w:multiLevelType w:val="hybridMultilevel"/>
    <w:tmpl w:val="DD96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81439"/>
    <w:multiLevelType w:val="hybridMultilevel"/>
    <w:tmpl w:val="045C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0482F"/>
    <w:multiLevelType w:val="singleLevel"/>
    <w:tmpl w:val="46A0FBCE"/>
    <w:lvl w:ilvl="0">
      <w:start w:val="1"/>
      <w:numFmt w:val="bullet"/>
      <w:lvlText w:val=""/>
      <w:lvlJc w:val="left"/>
      <w:pPr>
        <w:tabs>
          <w:tab w:val="num" w:pos="567"/>
        </w:tabs>
        <w:ind w:left="567" w:hanging="567"/>
      </w:pPr>
      <w:rPr>
        <w:rFonts w:ascii="Symbol" w:hAnsi="Symbol" w:hint="default"/>
      </w:rPr>
    </w:lvl>
  </w:abstractNum>
  <w:abstractNum w:abstractNumId="30" w15:restartNumberingAfterBreak="0">
    <w:nsid w:val="5AC7445F"/>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31" w15:restartNumberingAfterBreak="0">
    <w:nsid w:val="5AEC6238"/>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32" w15:restartNumberingAfterBreak="0">
    <w:nsid w:val="5C0A408A"/>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33" w15:restartNumberingAfterBreak="0">
    <w:nsid w:val="5D915310"/>
    <w:multiLevelType w:val="hybridMultilevel"/>
    <w:tmpl w:val="4A1A5B5E"/>
    <w:lvl w:ilvl="0" w:tplc="8424E01C">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6B247D"/>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35" w15:restartNumberingAfterBreak="0">
    <w:nsid w:val="66546289"/>
    <w:multiLevelType w:val="singleLevel"/>
    <w:tmpl w:val="CCFEE6B6"/>
    <w:lvl w:ilvl="0">
      <w:start w:val="1"/>
      <w:numFmt w:val="decimal"/>
      <w:lvlText w:val="%1"/>
      <w:lvlJc w:val="left"/>
      <w:pPr>
        <w:tabs>
          <w:tab w:val="num" w:pos="648"/>
        </w:tabs>
        <w:ind w:left="648" w:hanging="648"/>
      </w:pPr>
      <w:rPr>
        <w:b w:val="0"/>
        <w:i w:val="0"/>
      </w:rPr>
    </w:lvl>
  </w:abstractNum>
  <w:abstractNum w:abstractNumId="36" w15:restartNumberingAfterBreak="0">
    <w:nsid w:val="6C3446F3"/>
    <w:multiLevelType w:val="hybridMultilevel"/>
    <w:tmpl w:val="1934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97CDD"/>
    <w:multiLevelType w:val="hybridMultilevel"/>
    <w:tmpl w:val="98DE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70366E"/>
    <w:multiLevelType w:val="hybridMultilevel"/>
    <w:tmpl w:val="413AB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01A2E"/>
    <w:multiLevelType w:val="singleLevel"/>
    <w:tmpl w:val="FDD6BAD4"/>
    <w:lvl w:ilvl="0">
      <w:start w:val="1"/>
      <w:numFmt w:val="bullet"/>
      <w:lvlText w:val=""/>
      <w:lvlJc w:val="left"/>
      <w:pPr>
        <w:tabs>
          <w:tab w:val="num" w:pos="397"/>
        </w:tabs>
        <w:ind w:left="397" w:hanging="397"/>
      </w:pPr>
      <w:rPr>
        <w:rFonts w:ascii="Symbol" w:hAnsi="Symbol" w:hint="default"/>
      </w:rPr>
    </w:lvl>
  </w:abstractNum>
  <w:abstractNum w:abstractNumId="40" w15:restartNumberingAfterBreak="0">
    <w:nsid w:val="77F66F6A"/>
    <w:multiLevelType w:val="hybridMultilevel"/>
    <w:tmpl w:val="5AE6C196"/>
    <w:lvl w:ilvl="0" w:tplc="D4E84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45CFE"/>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42" w15:restartNumberingAfterBreak="0">
    <w:nsid w:val="7E747FBD"/>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num w:numId="1">
    <w:abstractNumId w:val="1"/>
  </w:num>
  <w:num w:numId="2">
    <w:abstractNumId w:val="1"/>
  </w:num>
  <w:num w:numId="3">
    <w:abstractNumId w:val="0"/>
  </w:num>
  <w:num w:numId="4">
    <w:abstractNumId w:val="0"/>
  </w:num>
  <w:num w:numId="5">
    <w:abstractNumId w:val="22"/>
  </w:num>
  <w:num w:numId="6">
    <w:abstractNumId w:val="39"/>
  </w:num>
  <w:num w:numId="7">
    <w:abstractNumId w:val="9"/>
  </w:num>
  <w:num w:numId="8">
    <w:abstractNumId w:val="15"/>
  </w:num>
  <w:num w:numId="9">
    <w:abstractNumId w:val="4"/>
  </w:num>
  <w:num w:numId="10">
    <w:abstractNumId w:val="16"/>
  </w:num>
  <w:num w:numId="11">
    <w:abstractNumId w:val="32"/>
  </w:num>
  <w:num w:numId="12">
    <w:abstractNumId w:val="20"/>
  </w:num>
  <w:num w:numId="13">
    <w:abstractNumId w:val="24"/>
  </w:num>
  <w:num w:numId="14">
    <w:abstractNumId w:val="41"/>
  </w:num>
  <w:num w:numId="15">
    <w:abstractNumId w:val="25"/>
  </w:num>
  <w:num w:numId="16">
    <w:abstractNumId w:val="35"/>
  </w:num>
  <w:num w:numId="17">
    <w:abstractNumId w:val="21"/>
  </w:num>
  <w:num w:numId="18">
    <w:abstractNumId w:val="30"/>
  </w:num>
  <w:num w:numId="19">
    <w:abstractNumId w:val="12"/>
  </w:num>
  <w:num w:numId="20">
    <w:abstractNumId w:val="13"/>
  </w:num>
  <w:num w:numId="21">
    <w:abstractNumId w:val="34"/>
  </w:num>
  <w:num w:numId="22">
    <w:abstractNumId w:val="3"/>
  </w:num>
  <w:num w:numId="23">
    <w:abstractNumId w:val="31"/>
  </w:num>
  <w:num w:numId="24">
    <w:abstractNumId w:val="19"/>
  </w:num>
  <w:num w:numId="25">
    <w:abstractNumId w:val="18"/>
  </w:num>
  <w:num w:numId="26">
    <w:abstractNumId w:val="42"/>
  </w:num>
  <w:num w:numId="27">
    <w:abstractNumId w:val="17"/>
  </w:num>
  <w:num w:numId="28">
    <w:abstractNumId w:val="14"/>
  </w:num>
  <w:num w:numId="29">
    <w:abstractNumId w:val="29"/>
  </w:num>
  <w:num w:numId="30">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10"/>
  </w:num>
  <w:num w:numId="32">
    <w:abstractNumId w:val="23"/>
  </w:num>
  <w:num w:numId="33">
    <w:abstractNumId w:val="5"/>
  </w:num>
  <w:num w:numId="34">
    <w:abstractNumId w:val="5"/>
  </w:num>
  <w:num w:numId="35">
    <w:abstractNumId w:val="6"/>
  </w:num>
  <w:num w:numId="36">
    <w:abstractNumId w:val="8"/>
  </w:num>
  <w:num w:numId="37">
    <w:abstractNumId w:val="37"/>
  </w:num>
  <w:num w:numId="38">
    <w:abstractNumId w:val="7"/>
  </w:num>
  <w:num w:numId="39">
    <w:abstractNumId w:val="28"/>
  </w:num>
  <w:num w:numId="40">
    <w:abstractNumId w:val="40"/>
  </w:num>
  <w:num w:numId="41">
    <w:abstractNumId w:val="27"/>
  </w:num>
  <w:num w:numId="42">
    <w:abstractNumId w:val="36"/>
  </w:num>
  <w:num w:numId="43">
    <w:abstractNumId w:val="33"/>
  </w:num>
  <w:num w:numId="44">
    <w:abstractNumId w:val="26"/>
  </w:num>
  <w:num w:numId="45">
    <w:abstractNumId w:val="38"/>
  </w:num>
  <w:num w:numId="46">
    <w:abstractNumId w:val="22"/>
  </w:num>
  <w:num w:numId="47">
    <w:abstractNumId w:val="27"/>
  </w:num>
  <w:num w:numId="48">
    <w:abstractNumId w:val="26"/>
  </w:num>
  <w:num w:numId="49">
    <w:abstractNumId w:val="3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CC823F-2EE6-46A0-8E17-8C87BEEFA307}"/>
    <w:docVar w:name="dgnword-eventsink" w:val="508999184"/>
  </w:docVars>
  <w:rsids>
    <w:rsidRoot w:val="00250704"/>
    <w:rsid w:val="000126D0"/>
    <w:rsid w:val="00012892"/>
    <w:rsid w:val="00041678"/>
    <w:rsid w:val="000425E1"/>
    <w:rsid w:val="00074873"/>
    <w:rsid w:val="00075E7B"/>
    <w:rsid w:val="000973E0"/>
    <w:rsid w:val="00097FFB"/>
    <w:rsid w:val="000A706C"/>
    <w:rsid w:val="000B0CCA"/>
    <w:rsid w:val="000B339B"/>
    <w:rsid w:val="000B742A"/>
    <w:rsid w:val="000C16EF"/>
    <w:rsid w:val="000D1354"/>
    <w:rsid w:val="000D76BB"/>
    <w:rsid w:val="000F11F0"/>
    <w:rsid w:val="000F20FE"/>
    <w:rsid w:val="0014367B"/>
    <w:rsid w:val="001511D5"/>
    <w:rsid w:val="001564B3"/>
    <w:rsid w:val="00171E89"/>
    <w:rsid w:val="001822C6"/>
    <w:rsid w:val="00184CEB"/>
    <w:rsid w:val="001860C9"/>
    <w:rsid w:val="00186C9C"/>
    <w:rsid w:val="00197EFE"/>
    <w:rsid w:val="001A1CFC"/>
    <w:rsid w:val="001A26C8"/>
    <w:rsid w:val="001B06D7"/>
    <w:rsid w:val="001C38A3"/>
    <w:rsid w:val="001D1A0E"/>
    <w:rsid w:val="001E549B"/>
    <w:rsid w:val="001E74D7"/>
    <w:rsid w:val="001F7070"/>
    <w:rsid w:val="002137DB"/>
    <w:rsid w:val="0021406B"/>
    <w:rsid w:val="00214782"/>
    <w:rsid w:val="00216F52"/>
    <w:rsid w:val="002276C0"/>
    <w:rsid w:val="00244293"/>
    <w:rsid w:val="00250704"/>
    <w:rsid w:val="00257685"/>
    <w:rsid w:val="00261DEF"/>
    <w:rsid w:val="00266971"/>
    <w:rsid w:val="0028510E"/>
    <w:rsid w:val="002907C9"/>
    <w:rsid w:val="00292103"/>
    <w:rsid w:val="002A141F"/>
    <w:rsid w:val="002B038E"/>
    <w:rsid w:val="002B33B7"/>
    <w:rsid w:val="002C775E"/>
    <w:rsid w:val="002D7D79"/>
    <w:rsid w:val="002E58B1"/>
    <w:rsid w:val="002F11CE"/>
    <w:rsid w:val="002F1E70"/>
    <w:rsid w:val="003245B3"/>
    <w:rsid w:val="00336064"/>
    <w:rsid w:val="003570AB"/>
    <w:rsid w:val="00363BA8"/>
    <w:rsid w:val="00364C3F"/>
    <w:rsid w:val="00366680"/>
    <w:rsid w:val="003A045F"/>
    <w:rsid w:val="003A5A4A"/>
    <w:rsid w:val="003B39F8"/>
    <w:rsid w:val="003B4E41"/>
    <w:rsid w:val="003B5663"/>
    <w:rsid w:val="003C6CA8"/>
    <w:rsid w:val="003D752B"/>
    <w:rsid w:val="003E3969"/>
    <w:rsid w:val="00413F71"/>
    <w:rsid w:val="00423749"/>
    <w:rsid w:val="00430000"/>
    <w:rsid w:val="004324E6"/>
    <w:rsid w:val="004353FB"/>
    <w:rsid w:val="00440AAC"/>
    <w:rsid w:val="00440F34"/>
    <w:rsid w:val="00462228"/>
    <w:rsid w:val="0047027D"/>
    <w:rsid w:val="00486DAF"/>
    <w:rsid w:val="004918A5"/>
    <w:rsid w:val="004A2608"/>
    <w:rsid w:val="004F68F6"/>
    <w:rsid w:val="00517048"/>
    <w:rsid w:val="00523E9E"/>
    <w:rsid w:val="00535BB4"/>
    <w:rsid w:val="0054561E"/>
    <w:rsid w:val="00545DA4"/>
    <w:rsid w:val="00550535"/>
    <w:rsid w:val="0055755D"/>
    <w:rsid w:val="00563A17"/>
    <w:rsid w:val="00564673"/>
    <w:rsid w:val="005713D4"/>
    <w:rsid w:val="00576177"/>
    <w:rsid w:val="0058090C"/>
    <w:rsid w:val="0058461E"/>
    <w:rsid w:val="005961F5"/>
    <w:rsid w:val="005A03F3"/>
    <w:rsid w:val="005A2923"/>
    <w:rsid w:val="005B7BDA"/>
    <w:rsid w:val="005C6541"/>
    <w:rsid w:val="005C708D"/>
    <w:rsid w:val="005E611A"/>
    <w:rsid w:val="005E67C5"/>
    <w:rsid w:val="005F0F8D"/>
    <w:rsid w:val="005F77C3"/>
    <w:rsid w:val="00601C61"/>
    <w:rsid w:val="006112B6"/>
    <w:rsid w:val="00613DB8"/>
    <w:rsid w:val="006342C6"/>
    <w:rsid w:val="0064077A"/>
    <w:rsid w:val="0065433C"/>
    <w:rsid w:val="0065581A"/>
    <w:rsid w:val="006579BA"/>
    <w:rsid w:val="006656AC"/>
    <w:rsid w:val="00675FDD"/>
    <w:rsid w:val="00680A4F"/>
    <w:rsid w:val="00685141"/>
    <w:rsid w:val="00687BD8"/>
    <w:rsid w:val="00691818"/>
    <w:rsid w:val="006C1BF6"/>
    <w:rsid w:val="006C3584"/>
    <w:rsid w:val="006C3D89"/>
    <w:rsid w:val="006C44F0"/>
    <w:rsid w:val="006C60E7"/>
    <w:rsid w:val="006F44C9"/>
    <w:rsid w:val="007117F5"/>
    <w:rsid w:val="0072462E"/>
    <w:rsid w:val="007278A1"/>
    <w:rsid w:val="00730FE3"/>
    <w:rsid w:val="007661CA"/>
    <w:rsid w:val="0076772A"/>
    <w:rsid w:val="00775BF7"/>
    <w:rsid w:val="007A2773"/>
    <w:rsid w:val="007B0B21"/>
    <w:rsid w:val="007B3B41"/>
    <w:rsid w:val="007D37E2"/>
    <w:rsid w:val="007F3C05"/>
    <w:rsid w:val="007F6B1C"/>
    <w:rsid w:val="007F7657"/>
    <w:rsid w:val="0080251A"/>
    <w:rsid w:val="00805C39"/>
    <w:rsid w:val="008066D1"/>
    <w:rsid w:val="008204C1"/>
    <w:rsid w:val="00822686"/>
    <w:rsid w:val="008226DB"/>
    <w:rsid w:val="0084519A"/>
    <w:rsid w:val="008527FD"/>
    <w:rsid w:val="00855834"/>
    <w:rsid w:val="0085622F"/>
    <w:rsid w:val="00884D4A"/>
    <w:rsid w:val="008A5C2E"/>
    <w:rsid w:val="008B004B"/>
    <w:rsid w:val="008B51D2"/>
    <w:rsid w:val="008B7458"/>
    <w:rsid w:val="008C4245"/>
    <w:rsid w:val="008C5592"/>
    <w:rsid w:val="008C57F5"/>
    <w:rsid w:val="008D630A"/>
    <w:rsid w:val="008E0BA8"/>
    <w:rsid w:val="008E0DCD"/>
    <w:rsid w:val="008E51BB"/>
    <w:rsid w:val="008F2B89"/>
    <w:rsid w:val="008F5632"/>
    <w:rsid w:val="00917B51"/>
    <w:rsid w:val="009323F2"/>
    <w:rsid w:val="009376AC"/>
    <w:rsid w:val="00941A45"/>
    <w:rsid w:val="00960DA6"/>
    <w:rsid w:val="00962CBB"/>
    <w:rsid w:val="0096465F"/>
    <w:rsid w:val="00971139"/>
    <w:rsid w:val="009718CC"/>
    <w:rsid w:val="00971FEC"/>
    <w:rsid w:val="00980705"/>
    <w:rsid w:val="009A3673"/>
    <w:rsid w:val="009C03D5"/>
    <w:rsid w:val="009E04C7"/>
    <w:rsid w:val="009E4885"/>
    <w:rsid w:val="009F4C7A"/>
    <w:rsid w:val="00A038A4"/>
    <w:rsid w:val="00A04471"/>
    <w:rsid w:val="00A14281"/>
    <w:rsid w:val="00A175A8"/>
    <w:rsid w:val="00A266C2"/>
    <w:rsid w:val="00A312E0"/>
    <w:rsid w:val="00A37A82"/>
    <w:rsid w:val="00A644A2"/>
    <w:rsid w:val="00A722C4"/>
    <w:rsid w:val="00A82239"/>
    <w:rsid w:val="00A87696"/>
    <w:rsid w:val="00A915B1"/>
    <w:rsid w:val="00AC580B"/>
    <w:rsid w:val="00AE043F"/>
    <w:rsid w:val="00AF100E"/>
    <w:rsid w:val="00AF20E0"/>
    <w:rsid w:val="00B0034C"/>
    <w:rsid w:val="00B05CBD"/>
    <w:rsid w:val="00B14352"/>
    <w:rsid w:val="00B17C83"/>
    <w:rsid w:val="00B230AB"/>
    <w:rsid w:val="00B24E27"/>
    <w:rsid w:val="00B26A61"/>
    <w:rsid w:val="00B32F32"/>
    <w:rsid w:val="00B3494D"/>
    <w:rsid w:val="00B35AE5"/>
    <w:rsid w:val="00B4139C"/>
    <w:rsid w:val="00B43D1E"/>
    <w:rsid w:val="00B45C98"/>
    <w:rsid w:val="00B52985"/>
    <w:rsid w:val="00B604A4"/>
    <w:rsid w:val="00B6333A"/>
    <w:rsid w:val="00B64EC3"/>
    <w:rsid w:val="00B704F4"/>
    <w:rsid w:val="00B74111"/>
    <w:rsid w:val="00B865E9"/>
    <w:rsid w:val="00BA738A"/>
    <w:rsid w:val="00BB234C"/>
    <w:rsid w:val="00BB2798"/>
    <w:rsid w:val="00BE6EDF"/>
    <w:rsid w:val="00BF387E"/>
    <w:rsid w:val="00C23432"/>
    <w:rsid w:val="00C27373"/>
    <w:rsid w:val="00C67BE5"/>
    <w:rsid w:val="00C75DE6"/>
    <w:rsid w:val="00C8108D"/>
    <w:rsid w:val="00CA2A22"/>
    <w:rsid w:val="00CA7BA1"/>
    <w:rsid w:val="00CC0374"/>
    <w:rsid w:val="00CC110F"/>
    <w:rsid w:val="00CC429D"/>
    <w:rsid w:val="00CD7523"/>
    <w:rsid w:val="00CE5FE2"/>
    <w:rsid w:val="00CE6F82"/>
    <w:rsid w:val="00D30065"/>
    <w:rsid w:val="00D33EDC"/>
    <w:rsid w:val="00D36D61"/>
    <w:rsid w:val="00D44245"/>
    <w:rsid w:val="00D617D3"/>
    <w:rsid w:val="00D85978"/>
    <w:rsid w:val="00D85CA6"/>
    <w:rsid w:val="00D966CB"/>
    <w:rsid w:val="00DB163B"/>
    <w:rsid w:val="00DB6673"/>
    <w:rsid w:val="00DB72F7"/>
    <w:rsid w:val="00DC15AE"/>
    <w:rsid w:val="00DC36D5"/>
    <w:rsid w:val="00DC57F7"/>
    <w:rsid w:val="00E00005"/>
    <w:rsid w:val="00E06ED2"/>
    <w:rsid w:val="00E26CB0"/>
    <w:rsid w:val="00E4251D"/>
    <w:rsid w:val="00E5712B"/>
    <w:rsid w:val="00E62D0F"/>
    <w:rsid w:val="00E62D42"/>
    <w:rsid w:val="00E90A0D"/>
    <w:rsid w:val="00E90DCA"/>
    <w:rsid w:val="00EA5BB7"/>
    <w:rsid w:val="00EB10D6"/>
    <w:rsid w:val="00EB4BA9"/>
    <w:rsid w:val="00EB697D"/>
    <w:rsid w:val="00EC44E8"/>
    <w:rsid w:val="00EE6E78"/>
    <w:rsid w:val="00EF38F0"/>
    <w:rsid w:val="00F009D9"/>
    <w:rsid w:val="00F00FF2"/>
    <w:rsid w:val="00F02827"/>
    <w:rsid w:val="00F03755"/>
    <w:rsid w:val="00F24A84"/>
    <w:rsid w:val="00F40B3B"/>
    <w:rsid w:val="00F5072C"/>
    <w:rsid w:val="00F5599B"/>
    <w:rsid w:val="00F728C2"/>
    <w:rsid w:val="00F77E83"/>
    <w:rsid w:val="00F90F51"/>
    <w:rsid w:val="00F9258C"/>
    <w:rsid w:val="00FA70EB"/>
    <w:rsid w:val="00FB0177"/>
    <w:rsid w:val="00FC0559"/>
    <w:rsid w:val="00FD05C8"/>
    <w:rsid w:val="00FD067A"/>
    <w:rsid w:val="00FD56F4"/>
    <w:rsid w:val="00FE5DCA"/>
    <w:rsid w:val="00FF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B1D04"/>
  <w15:docId w15:val="{54CEC8C4-51FC-4975-BC4D-75A7FF4F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outlineLvl w:val="0"/>
    </w:pPr>
    <w:rPr>
      <w:b/>
      <w:kern w:val="28"/>
      <w:sz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pBdr>
        <w:top w:val="double" w:sz="12" w:space="1" w:color="auto"/>
        <w:left w:val="double" w:sz="12" w:space="4" w:color="auto"/>
        <w:bottom w:val="double" w:sz="12" w:space="1" w:color="auto"/>
        <w:right w:val="double" w:sz="12" w:space="4" w:color="auto"/>
      </w:pBdr>
      <w:jc w:val="center"/>
      <w:outlineLvl w:val="3"/>
    </w:pPr>
    <w:rPr>
      <w:b/>
      <w:sz w:val="48"/>
    </w:rPr>
  </w:style>
  <w:style w:type="paragraph" w:styleId="Heading5">
    <w:name w:val="heading 5"/>
    <w:basedOn w:val="Normal"/>
    <w:next w:val="Normal"/>
    <w:qFormat/>
    <w:pPr>
      <w:keepNext/>
      <w:pBdr>
        <w:top w:val="double" w:sz="12" w:space="1" w:color="auto"/>
        <w:left w:val="double" w:sz="12" w:space="4" w:color="auto"/>
        <w:bottom w:val="double" w:sz="12" w:space="1" w:color="auto"/>
        <w:right w:val="double" w:sz="12" w:space="4" w:color="auto"/>
      </w:pBdr>
      <w:jc w:val="center"/>
      <w:outlineLvl w:val="4"/>
    </w:pPr>
    <w:rPr>
      <w:b/>
      <w:sz w:val="52"/>
    </w:rPr>
  </w:style>
  <w:style w:type="paragraph" w:styleId="Heading6">
    <w:name w:val="heading 6"/>
    <w:basedOn w:val="Normal"/>
    <w:next w:val="Normal"/>
    <w:qFormat/>
    <w:pPr>
      <w:keepNext/>
      <w:jc w:val="center"/>
      <w:outlineLvl w:val="5"/>
    </w:pPr>
    <w:rPr>
      <w:b/>
    </w:rPr>
  </w:style>
  <w:style w:type="paragraph" w:styleId="Heading8">
    <w:name w:val="heading 8"/>
    <w:basedOn w:val="Normal"/>
    <w:next w:val="Normal"/>
    <w:qFormat/>
    <w:pPr>
      <w:keepNext/>
      <w:jc w:val="both"/>
      <w:outlineLvl w:val="7"/>
    </w:pPr>
    <w:rPr>
      <w:b/>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1134"/>
      <w:jc w:val="both"/>
    </w:pPr>
  </w:style>
  <w:style w:type="paragraph" w:styleId="BodyText">
    <w:name w:val="Body Text"/>
    <w:basedOn w:val="Normal"/>
  </w:style>
  <w:style w:type="paragraph" w:styleId="Date">
    <w:name w:val="Date"/>
    <w:basedOn w:val="Normal"/>
    <w:next w:val="Normal"/>
  </w:style>
  <w:style w:type="paragraph" w:styleId="Header">
    <w:name w:val="header"/>
    <w:basedOn w:val="Normal"/>
  </w:style>
  <w:style w:type="paragraph" w:styleId="ListBullet">
    <w:name w:val="List Bullet"/>
    <w:basedOn w:val="Normal"/>
    <w:autoRedefine/>
    <w:pPr>
      <w:numPr>
        <w:numId w:val="2"/>
      </w:numPr>
    </w:pPr>
  </w:style>
  <w:style w:type="paragraph" w:styleId="ListContinue">
    <w:name w:val="List Continue"/>
    <w:basedOn w:val="Normal"/>
    <w:pPr>
      <w:ind w:left="567"/>
    </w:pPr>
  </w:style>
  <w:style w:type="paragraph" w:styleId="ListNumber">
    <w:name w:val="List Number"/>
    <w:basedOn w:val="Normal"/>
    <w:pPr>
      <w:numPr>
        <w:numId w:val="4"/>
      </w:numPr>
    </w:pPr>
  </w:style>
  <w:style w:type="paragraph" w:styleId="NormalIndent">
    <w:name w:val="Normal Indent"/>
    <w:basedOn w:val="Normal"/>
    <w:pPr>
      <w:ind w:left="567"/>
    </w:pPr>
  </w:style>
  <w:style w:type="paragraph" w:styleId="PlainText">
    <w:name w:val="Plain Text"/>
    <w:basedOn w:val="Normal"/>
    <w:link w:val="PlainTextChar"/>
    <w:uiPriority w:val="99"/>
  </w:style>
  <w:style w:type="paragraph" w:styleId="Footer">
    <w:name w:val="footer"/>
    <w:basedOn w:val="Normal"/>
    <w:link w:val="FooterChar"/>
    <w:uiPriority w:val="99"/>
    <w:pPr>
      <w:ind w:left="284"/>
    </w:pPr>
    <w:rPr>
      <w:sz w:val="22"/>
    </w:rPr>
  </w:style>
  <w:style w:type="character" w:styleId="FootnoteReference">
    <w:name w:val="footnote reference"/>
    <w:semiHidden/>
    <w:rPr>
      <w:rFonts w:ascii="Arial" w:hAnsi="Arial"/>
      <w:dstrike w:val="0"/>
      <w:color w:val="auto"/>
      <w:sz w:val="22"/>
      <w:vertAlign w:val="baseline"/>
    </w:rPr>
  </w:style>
  <w:style w:type="paragraph" w:customStyle="1" w:styleId="DfESBullets">
    <w:name w:val="DfESBullets"/>
    <w:basedOn w:val="Normal"/>
    <w:uiPriority w:val="99"/>
    <w:pPr>
      <w:widowControl w:val="0"/>
      <w:numPr>
        <w:numId w:val="5"/>
      </w:numPr>
      <w:spacing w:after="240"/>
    </w:pPr>
    <w:rPr>
      <w:sz w:val="22"/>
      <w:lang w:eastAsia="en-US"/>
    </w:rPr>
  </w:style>
  <w:style w:type="paragraph" w:styleId="BodyText2">
    <w:name w:val="Body Text 2"/>
    <w:basedOn w:val="Normal"/>
    <w:pPr>
      <w:tabs>
        <w:tab w:val="left" w:pos="709"/>
      </w:tabs>
      <w:jc w:val="both"/>
    </w:pPr>
  </w:style>
  <w:style w:type="paragraph" w:styleId="BodyText3">
    <w:name w:val="Body Text 3"/>
    <w:basedOn w:val="Normal"/>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50704"/>
    <w:rPr>
      <w:rFonts w:ascii="Tahoma" w:hAnsi="Tahoma" w:cs="Tahoma"/>
      <w:sz w:val="16"/>
      <w:szCs w:val="16"/>
    </w:rPr>
  </w:style>
  <w:style w:type="paragraph" w:customStyle="1" w:styleId="Default">
    <w:name w:val="Default"/>
    <w:uiPriority w:val="99"/>
    <w:rsid w:val="002F11CE"/>
    <w:pPr>
      <w:autoSpaceDE w:val="0"/>
      <w:autoSpaceDN w:val="0"/>
      <w:adjustRightInd w:val="0"/>
    </w:pPr>
    <w:rPr>
      <w:rFonts w:ascii="Arial" w:hAnsi="Arial" w:cs="Arial"/>
      <w:color w:val="000000"/>
      <w:sz w:val="24"/>
      <w:szCs w:val="24"/>
    </w:rPr>
  </w:style>
  <w:style w:type="character" w:styleId="FollowedHyperlink">
    <w:name w:val="FollowedHyperlink"/>
    <w:rsid w:val="009E4885"/>
    <w:rPr>
      <w:color w:val="800080"/>
      <w:u w:val="single"/>
    </w:rPr>
  </w:style>
  <w:style w:type="character" w:customStyle="1" w:styleId="PlainTextChar">
    <w:name w:val="Plain Text Char"/>
    <w:link w:val="PlainText"/>
    <w:uiPriority w:val="99"/>
    <w:rsid w:val="00BF387E"/>
    <w:rPr>
      <w:rFonts w:ascii="Arial" w:hAnsi="Arial"/>
      <w:sz w:val="24"/>
    </w:rPr>
  </w:style>
  <w:style w:type="character" w:styleId="CommentReference">
    <w:name w:val="annotation reference"/>
    <w:rsid w:val="007117F5"/>
    <w:rPr>
      <w:sz w:val="16"/>
      <w:szCs w:val="16"/>
    </w:rPr>
  </w:style>
  <w:style w:type="paragraph" w:styleId="CommentText">
    <w:name w:val="annotation text"/>
    <w:basedOn w:val="Normal"/>
    <w:link w:val="CommentTextChar"/>
    <w:rsid w:val="007117F5"/>
    <w:rPr>
      <w:sz w:val="20"/>
    </w:rPr>
  </w:style>
  <w:style w:type="character" w:customStyle="1" w:styleId="CommentTextChar">
    <w:name w:val="Comment Text Char"/>
    <w:link w:val="CommentText"/>
    <w:rsid w:val="007117F5"/>
    <w:rPr>
      <w:rFonts w:ascii="Arial" w:hAnsi="Arial"/>
    </w:rPr>
  </w:style>
  <w:style w:type="paragraph" w:styleId="CommentSubject">
    <w:name w:val="annotation subject"/>
    <w:basedOn w:val="CommentText"/>
    <w:next w:val="CommentText"/>
    <w:link w:val="CommentSubjectChar"/>
    <w:rsid w:val="007117F5"/>
    <w:rPr>
      <w:b/>
      <w:bCs/>
    </w:rPr>
  </w:style>
  <w:style w:type="character" w:customStyle="1" w:styleId="CommentSubjectChar">
    <w:name w:val="Comment Subject Char"/>
    <w:link w:val="CommentSubject"/>
    <w:rsid w:val="007117F5"/>
    <w:rPr>
      <w:rFonts w:ascii="Arial" w:hAnsi="Arial"/>
      <w:b/>
      <w:bCs/>
    </w:rPr>
  </w:style>
  <w:style w:type="character" w:customStyle="1" w:styleId="telephonenormal1">
    <w:name w:val="telephonenormal1"/>
    <w:rsid w:val="001E74D7"/>
    <w:rPr>
      <w:b/>
      <w:bCs/>
    </w:rPr>
  </w:style>
  <w:style w:type="paragraph" w:customStyle="1" w:styleId="xmsonormal">
    <w:name w:val="x_msonormal"/>
    <w:basedOn w:val="Normal"/>
    <w:uiPriority w:val="99"/>
    <w:rsid w:val="00EB697D"/>
    <w:rPr>
      <w:rFonts w:ascii="Calibri" w:eastAsia="Calibri" w:hAnsi="Calibri" w:cs="Calibri"/>
      <w:sz w:val="22"/>
      <w:szCs w:val="22"/>
    </w:rPr>
  </w:style>
  <w:style w:type="paragraph" w:styleId="NormalWeb">
    <w:name w:val="Normal (Web)"/>
    <w:basedOn w:val="Normal"/>
    <w:uiPriority w:val="99"/>
    <w:semiHidden/>
    <w:unhideWhenUsed/>
    <w:rsid w:val="00FC0559"/>
    <w:pPr>
      <w:spacing w:before="100" w:beforeAutospacing="1" w:after="100" w:afterAutospacing="1"/>
    </w:pPr>
    <w:rPr>
      <w:rFonts w:ascii="Times New Roman" w:eastAsiaTheme="minorHAnsi" w:hAnsi="Times New Roman"/>
      <w:szCs w:val="24"/>
    </w:rPr>
  </w:style>
  <w:style w:type="character" w:customStyle="1" w:styleId="FooterChar">
    <w:name w:val="Footer Char"/>
    <w:basedOn w:val="DefaultParagraphFont"/>
    <w:link w:val="Footer"/>
    <w:uiPriority w:val="99"/>
    <w:rsid w:val="00EB10D6"/>
    <w:rPr>
      <w:rFonts w:ascii="Arial" w:hAnsi="Arial"/>
      <w:sz w:val="22"/>
    </w:rPr>
  </w:style>
  <w:style w:type="paragraph" w:styleId="ListParagraph">
    <w:name w:val="List Paragraph"/>
    <w:basedOn w:val="Normal"/>
    <w:uiPriority w:val="34"/>
    <w:qFormat/>
    <w:rsid w:val="0096465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rsid w:val="005F77C3"/>
    <w:pPr>
      <w:spacing w:after="240"/>
      <w:jc w:val="both"/>
    </w:pPr>
    <w:rPr>
      <w:sz w:val="22"/>
      <w:szCs w:val="22"/>
      <w:lang w:eastAsia="en-US"/>
    </w:rPr>
  </w:style>
  <w:style w:type="character" w:customStyle="1" w:styleId="Heading1Char">
    <w:name w:val="Heading 1 Char"/>
    <w:basedOn w:val="DefaultParagraphFont"/>
    <w:link w:val="Heading1"/>
    <w:rsid w:val="004A2608"/>
    <w:rPr>
      <w:rFonts w:ascii="Arial" w:hAnsi="Arial"/>
      <w:b/>
      <w:kern w:val="28"/>
      <w:sz w:val="28"/>
    </w:rPr>
  </w:style>
  <w:style w:type="character" w:customStyle="1" w:styleId="Heading2Char">
    <w:name w:val="Heading 2 Char"/>
    <w:basedOn w:val="DefaultParagraphFont"/>
    <w:link w:val="Heading2"/>
    <w:rsid w:val="004A260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3185">
      <w:bodyDiv w:val="1"/>
      <w:marLeft w:val="0"/>
      <w:marRight w:val="0"/>
      <w:marTop w:val="0"/>
      <w:marBottom w:val="0"/>
      <w:divBdr>
        <w:top w:val="none" w:sz="0" w:space="0" w:color="auto"/>
        <w:left w:val="none" w:sz="0" w:space="0" w:color="auto"/>
        <w:bottom w:val="none" w:sz="0" w:space="0" w:color="auto"/>
        <w:right w:val="none" w:sz="0" w:space="0" w:color="auto"/>
      </w:divBdr>
    </w:div>
    <w:div w:id="174343189">
      <w:bodyDiv w:val="1"/>
      <w:marLeft w:val="0"/>
      <w:marRight w:val="0"/>
      <w:marTop w:val="0"/>
      <w:marBottom w:val="0"/>
      <w:divBdr>
        <w:top w:val="none" w:sz="0" w:space="0" w:color="auto"/>
        <w:left w:val="none" w:sz="0" w:space="0" w:color="auto"/>
        <w:bottom w:val="none" w:sz="0" w:space="0" w:color="auto"/>
        <w:right w:val="none" w:sz="0" w:space="0" w:color="auto"/>
      </w:divBdr>
    </w:div>
    <w:div w:id="358358944">
      <w:bodyDiv w:val="1"/>
      <w:marLeft w:val="0"/>
      <w:marRight w:val="0"/>
      <w:marTop w:val="0"/>
      <w:marBottom w:val="0"/>
      <w:divBdr>
        <w:top w:val="none" w:sz="0" w:space="0" w:color="auto"/>
        <w:left w:val="none" w:sz="0" w:space="0" w:color="auto"/>
        <w:bottom w:val="none" w:sz="0" w:space="0" w:color="auto"/>
        <w:right w:val="none" w:sz="0" w:space="0" w:color="auto"/>
      </w:divBdr>
    </w:div>
    <w:div w:id="642126571">
      <w:bodyDiv w:val="1"/>
      <w:marLeft w:val="0"/>
      <w:marRight w:val="0"/>
      <w:marTop w:val="0"/>
      <w:marBottom w:val="0"/>
      <w:divBdr>
        <w:top w:val="none" w:sz="0" w:space="0" w:color="auto"/>
        <w:left w:val="none" w:sz="0" w:space="0" w:color="auto"/>
        <w:bottom w:val="none" w:sz="0" w:space="0" w:color="auto"/>
        <w:right w:val="none" w:sz="0" w:space="0" w:color="auto"/>
      </w:divBdr>
    </w:div>
    <w:div w:id="691296450">
      <w:bodyDiv w:val="1"/>
      <w:marLeft w:val="0"/>
      <w:marRight w:val="0"/>
      <w:marTop w:val="0"/>
      <w:marBottom w:val="0"/>
      <w:divBdr>
        <w:top w:val="none" w:sz="0" w:space="0" w:color="auto"/>
        <w:left w:val="none" w:sz="0" w:space="0" w:color="auto"/>
        <w:bottom w:val="none" w:sz="0" w:space="0" w:color="auto"/>
        <w:right w:val="none" w:sz="0" w:space="0" w:color="auto"/>
      </w:divBdr>
    </w:div>
    <w:div w:id="758328056">
      <w:bodyDiv w:val="1"/>
      <w:marLeft w:val="0"/>
      <w:marRight w:val="0"/>
      <w:marTop w:val="0"/>
      <w:marBottom w:val="0"/>
      <w:divBdr>
        <w:top w:val="none" w:sz="0" w:space="0" w:color="auto"/>
        <w:left w:val="none" w:sz="0" w:space="0" w:color="auto"/>
        <w:bottom w:val="none" w:sz="0" w:space="0" w:color="auto"/>
        <w:right w:val="none" w:sz="0" w:space="0" w:color="auto"/>
      </w:divBdr>
      <w:divsChild>
        <w:div w:id="997613586">
          <w:marLeft w:val="0"/>
          <w:marRight w:val="0"/>
          <w:marTop w:val="0"/>
          <w:marBottom w:val="0"/>
          <w:divBdr>
            <w:top w:val="none" w:sz="0" w:space="0" w:color="auto"/>
            <w:left w:val="none" w:sz="0" w:space="0" w:color="auto"/>
            <w:bottom w:val="none" w:sz="0" w:space="0" w:color="auto"/>
            <w:right w:val="none" w:sz="0" w:space="0" w:color="auto"/>
          </w:divBdr>
          <w:divsChild>
            <w:div w:id="1781757818">
              <w:marLeft w:val="0"/>
              <w:marRight w:val="0"/>
              <w:marTop w:val="0"/>
              <w:marBottom w:val="0"/>
              <w:divBdr>
                <w:top w:val="none" w:sz="0" w:space="0" w:color="auto"/>
                <w:left w:val="none" w:sz="0" w:space="0" w:color="auto"/>
                <w:bottom w:val="none" w:sz="0" w:space="0" w:color="auto"/>
                <w:right w:val="none" w:sz="0" w:space="0" w:color="auto"/>
              </w:divBdr>
              <w:divsChild>
                <w:div w:id="1410693064">
                  <w:marLeft w:val="0"/>
                  <w:marRight w:val="0"/>
                  <w:marTop w:val="0"/>
                  <w:marBottom w:val="0"/>
                  <w:divBdr>
                    <w:top w:val="none" w:sz="0" w:space="0" w:color="auto"/>
                    <w:left w:val="none" w:sz="0" w:space="0" w:color="auto"/>
                    <w:bottom w:val="none" w:sz="0" w:space="0" w:color="auto"/>
                    <w:right w:val="none" w:sz="0" w:space="0" w:color="auto"/>
                  </w:divBdr>
                  <w:divsChild>
                    <w:div w:id="140932283">
                      <w:marLeft w:val="13380"/>
                      <w:marRight w:val="0"/>
                      <w:marTop w:val="0"/>
                      <w:marBottom w:val="0"/>
                      <w:divBdr>
                        <w:top w:val="none" w:sz="0" w:space="0" w:color="auto"/>
                        <w:left w:val="none" w:sz="0" w:space="0" w:color="auto"/>
                        <w:bottom w:val="none" w:sz="0" w:space="0" w:color="auto"/>
                        <w:right w:val="none" w:sz="0" w:space="0" w:color="auto"/>
                      </w:divBdr>
                      <w:divsChild>
                        <w:div w:id="1100029307">
                          <w:marLeft w:val="0"/>
                          <w:marRight w:val="0"/>
                          <w:marTop w:val="0"/>
                          <w:marBottom w:val="420"/>
                          <w:divBdr>
                            <w:top w:val="none" w:sz="0" w:space="0" w:color="auto"/>
                            <w:left w:val="none" w:sz="0" w:space="0" w:color="auto"/>
                            <w:bottom w:val="none" w:sz="0" w:space="0" w:color="auto"/>
                            <w:right w:val="none" w:sz="0" w:space="0" w:color="auto"/>
                          </w:divBdr>
                          <w:divsChild>
                            <w:div w:id="1696035643">
                              <w:marLeft w:val="0"/>
                              <w:marRight w:val="0"/>
                              <w:marTop w:val="0"/>
                              <w:marBottom w:val="0"/>
                              <w:divBdr>
                                <w:top w:val="none" w:sz="0" w:space="0" w:color="auto"/>
                                <w:left w:val="none" w:sz="0" w:space="0" w:color="auto"/>
                                <w:bottom w:val="none" w:sz="0" w:space="0" w:color="auto"/>
                                <w:right w:val="none" w:sz="0" w:space="0" w:color="auto"/>
                              </w:divBdr>
                              <w:divsChild>
                                <w:div w:id="1657107987">
                                  <w:marLeft w:val="0"/>
                                  <w:marRight w:val="0"/>
                                  <w:marTop w:val="0"/>
                                  <w:marBottom w:val="0"/>
                                  <w:divBdr>
                                    <w:top w:val="none" w:sz="0" w:space="0" w:color="auto"/>
                                    <w:left w:val="none" w:sz="0" w:space="0" w:color="auto"/>
                                    <w:bottom w:val="none" w:sz="0" w:space="0" w:color="auto"/>
                                    <w:right w:val="none" w:sz="0" w:space="0" w:color="auto"/>
                                  </w:divBdr>
                                  <w:divsChild>
                                    <w:div w:id="1568153508">
                                      <w:marLeft w:val="0"/>
                                      <w:marRight w:val="0"/>
                                      <w:marTop w:val="0"/>
                                      <w:marBottom w:val="0"/>
                                      <w:divBdr>
                                        <w:top w:val="none" w:sz="0" w:space="0" w:color="auto"/>
                                        <w:left w:val="none" w:sz="0" w:space="0" w:color="auto"/>
                                        <w:bottom w:val="none" w:sz="0" w:space="0" w:color="auto"/>
                                        <w:right w:val="none" w:sz="0" w:space="0" w:color="auto"/>
                                      </w:divBdr>
                                      <w:divsChild>
                                        <w:div w:id="476193803">
                                          <w:marLeft w:val="0"/>
                                          <w:marRight w:val="0"/>
                                          <w:marTop w:val="0"/>
                                          <w:marBottom w:val="0"/>
                                          <w:divBdr>
                                            <w:top w:val="none" w:sz="0" w:space="0" w:color="auto"/>
                                            <w:left w:val="none" w:sz="0" w:space="0" w:color="auto"/>
                                            <w:bottom w:val="none" w:sz="0" w:space="0" w:color="auto"/>
                                            <w:right w:val="none" w:sz="0" w:space="0" w:color="auto"/>
                                          </w:divBdr>
                                          <w:divsChild>
                                            <w:div w:id="1463186921">
                                              <w:marLeft w:val="0"/>
                                              <w:marRight w:val="0"/>
                                              <w:marTop w:val="0"/>
                                              <w:marBottom w:val="0"/>
                                              <w:divBdr>
                                                <w:top w:val="none" w:sz="0" w:space="0" w:color="auto"/>
                                                <w:left w:val="none" w:sz="0" w:space="0" w:color="auto"/>
                                                <w:bottom w:val="none" w:sz="0" w:space="0" w:color="auto"/>
                                                <w:right w:val="none" w:sz="0" w:space="0" w:color="auto"/>
                                              </w:divBdr>
                                              <w:divsChild>
                                                <w:div w:id="126440226">
                                                  <w:marLeft w:val="0"/>
                                                  <w:marRight w:val="0"/>
                                                  <w:marTop w:val="0"/>
                                                  <w:marBottom w:val="0"/>
                                                  <w:divBdr>
                                                    <w:top w:val="none" w:sz="0" w:space="0" w:color="auto"/>
                                                    <w:left w:val="none" w:sz="0" w:space="0" w:color="auto"/>
                                                    <w:bottom w:val="none" w:sz="0" w:space="0" w:color="auto"/>
                                                    <w:right w:val="none" w:sz="0" w:space="0" w:color="auto"/>
                                                  </w:divBdr>
                                                  <w:divsChild>
                                                    <w:div w:id="376011688">
                                                      <w:marLeft w:val="0"/>
                                                      <w:marRight w:val="0"/>
                                                      <w:marTop w:val="0"/>
                                                      <w:marBottom w:val="0"/>
                                                      <w:divBdr>
                                                        <w:top w:val="none" w:sz="0" w:space="0" w:color="auto"/>
                                                        <w:left w:val="none" w:sz="0" w:space="0" w:color="auto"/>
                                                        <w:bottom w:val="none" w:sz="0" w:space="0" w:color="auto"/>
                                                        <w:right w:val="none" w:sz="0" w:space="0" w:color="auto"/>
                                                      </w:divBdr>
                                                      <w:divsChild>
                                                        <w:div w:id="843517777">
                                                          <w:marLeft w:val="0"/>
                                                          <w:marRight w:val="0"/>
                                                          <w:marTop w:val="0"/>
                                                          <w:marBottom w:val="0"/>
                                                          <w:divBdr>
                                                            <w:top w:val="none" w:sz="0" w:space="0" w:color="auto"/>
                                                            <w:left w:val="none" w:sz="0" w:space="0" w:color="auto"/>
                                                            <w:bottom w:val="none" w:sz="0" w:space="0" w:color="auto"/>
                                                            <w:right w:val="none" w:sz="0" w:space="0" w:color="auto"/>
                                                          </w:divBdr>
                                                          <w:divsChild>
                                                            <w:div w:id="11561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2534549">
      <w:bodyDiv w:val="1"/>
      <w:marLeft w:val="0"/>
      <w:marRight w:val="0"/>
      <w:marTop w:val="0"/>
      <w:marBottom w:val="0"/>
      <w:divBdr>
        <w:top w:val="none" w:sz="0" w:space="0" w:color="auto"/>
        <w:left w:val="none" w:sz="0" w:space="0" w:color="auto"/>
        <w:bottom w:val="none" w:sz="0" w:space="0" w:color="auto"/>
        <w:right w:val="none" w:sz="0" w:space="0" w:color="auto"/>
      </w:divBdr>
    </w:div>
    <w:div w:id="1036345341">
      <w:bodyDiv w:val="1"/>
      <w:marLeft w:val="0"/>
      <w:marRight w:val="0"/>
      <w:marTop w:val="0"/>
      <w:marBottom w:val="0"/>
      <w:divBdr>
        <w:top w:val="none" w:sz="0" w:space="0" w:color="auto"/>
        <w:left w:val="none" w:sz="0" w:space="0" w:color="auto"/>
        <w:bottom w:val="none" w:sz="0" w:space="0" w:color="auto"/>
        <w:right w:val="none" w:sz="0" w:space="0" w:color="auto"/>
      </w:divBdr>
    </w:div>
    <w:div w:id="1144545340">
      <w:bodyDiv w:val="1"/>
      <w:marLeft w:val="0"/>
      <w:marRight w:val="0"/>
      <w:marTop w:val="0"/>
      <w:marBottom w:val="0"/>
      <w:divBdr>
        <w:top w:val="none" w:sz="0" w:space="0" w:color="auto"/>
        <w:left w:val="none" w:sz="0" w:space="0" w:color="auto"/>
        <w:bottom w:val="none" w:sz="0" w:space="0" w:color="auto"/>
        <w:right w:val="none" w:sz="0" w:space="0" w:color="auto"/>
      </w:divBdr>
      <w:divsChild>
        <w:div w:id="668680732">
          <w:marLeft w:val="0"/>
          <w:marRight w:val="0"/>
          <w:marTop w:val="0"/>
          <w:marBottom w:val="0"/>
          <w:divBdr>
            <w:top w:val="none" w:sz="0" w:space="0" w:color="auto"/>
            <w:left w:val="none" w:sz="0" w:space="0" w:color="auto"/>
            <w:bottom w:val="none" w:sz="0" w:space="0" w:color="auto"/>
            <w:right w:val="none" w:sz="0" w:space="0" w:color="auto"/>
          </w:divBdr>
          <w:divsChild>
            <w:div w:id="458110357">
              <w:marLeft w:val="0"/>
              <w:marRight w:val="0"/>
              <w:marTop w:val="0"/>
              <w:marBottom w:val="0"/>
              <w:divBdr>
                <w:top w:val="none" w:sz="0" w:space="0" w:color="auto"/>
                <w:left w:val="none" w:sz="0" w:space="0" w:color="auto"/>
                <w:bottom w:val="none" w:sz="0" w:space="0" w:color="auto"/>
                <w:right w:val="none" w:sz="0" w:space="0" w:color="auto"/>
              </w:divBdr>
              <w:divsChild>
                <w:div w:id="597954415">
                  <w:marLeft w:val="0"/>
                  <w:marRight w:val="0"/>
                  <w:marTop w:val="0"/>
                  <w:marBottom w:val="0"/>
                  <w:divBdr>
                    <w:top w:val="none" w:sz="0" w:space="0" w:color="auto"/>
                    <w:left w:val="none" w:sz="0" w:space="0" w:color="auto"/>
                    <w:bottom w:val="none" w:sz="0" w:space="0" w:color="auto"/>
                    <w:right w:val="none" w:sz="0" w:space="0" w:color="auto"/>
                  </w:divBdr>
                  <w:divsChild>
                    <w:div w:id="1173375672">
                      <w:marLeft w:val="13380"/>
                      <w:marRight w:val="0"/>
                      <w:marTop w:val="0"/>
                      <w:marBottom w:val="0"/>
                      <w:divBdr>
                        <w:top w:val="none" w:sz="0" w:space="0" w:color="auto"/>
                        <w:left w:val="none" w:sz="0" w:space="0" w:color="auto"/>
                        <w:bottom w:val="none" w:sz="0" w:space="0" w:color="auto"/>
                        <w:right w:val="none" w:sz="0" w:space="0" w:color="auto"/>
                      </w:divBdr>
                      <w:divsChild>
                        <w:div w:id="364716917">
                          <w:marLeft w:val="0"/>
                          <w:marRight w:val="0"/>
                          <w:marTop w:val="0"/>
                          <w:marBottom w:val="420"/>
                          <w:divBdr>
                            <w:top w:val="none" w:sz="0" w:space="0" w:color="auto"/>
                            <w:left w:val="none" w:sz="0" w:space="0" w:color="auto"/>
                            <w:bottom w:val="none" w:sz="0" w:space="0" w:color="auto"/>
                            <w:right w:val="none" w:sz="0" w:space="0" w:color="auto"/>
                          </w:divBdr>
                          <w:divsChild>
                            <w:div w:id="372079105">
                              <w:marLeft w:val="0"/>
                              <w:marRight w:val="0"/>
                              <w:marTop w:val="0"/>
                              <w:marBottom w:val="0"/>
                              <w:divBdr>
                                <w:top w:val="none" w:sz="0" w:space="0" w:color="auto"/>
                                <w:left w:val="none" w:sz="0" w:space="0" w:color="auto"/>
                                <w:bottom w:val="none" w:sz="0" w:space="0" w:color="auto"/>
                                <w:right w:val="none" w:sz="0" w:space="0" w:color="auto"/>
                              </w:divBdr>
                              <w:divsChild>
                                <w:div w:id="1801730289">
                                  <w:marLeft w:val="0"/>
                                  <w:marRight w:val="0"/>
                                  <w:marTop w:val="0"/>
                                  <w:marBottom w:val="0"/>
                                  <w:divBdr>
                                    <w:top w:val="none" w:sz="0" w:space="0" w:color="auto"/>
                                    <w:left w:val="none" w:sz="0" w:space="0" w:color="auto"/>
                                    <w:bottom w:val="none" w:sz="0" w:space="0" w:color="auto"/>
                                    <w:right w:val="none" w:sz="0" w:space="0" w:color="auto"/>
                                  </w:divBdr>
                                  <w:divsChild>
                                    <w:div w:id="1817214961">
                                      <w:marLeft w:val="0"/>
                                      <w:marRight w:val="0"/>
                                      <w:marTop w:val="0"/>
                                      <w:marBottom w:val="0"/>
                                      <w:divBdr>
                                        <w:top w:val="none" w:sz="0" w:space="0" w:color="auto"/>
                                        <w:left w:val="none" w:sz="0" w:space="0" w:color="auto"/>
                                        <w:bottom w:val="none" w:sz="0" w:space="0" w:color="auto"/>
                                        <w:right w:val="none" w:sz="0" w:space="0" w:color="auto"/>
                                      </w:divBdr>
                                      <w:divsChild>
                                        <w:div w:id="109976057">
                                          <w:marLeft w:val="0"/>
                                          <w:marRight w:val="0"/>
                                          <w:marTop w:val="0"/>
                                          <w:marBottom w:val="0"/>
                                          <w:divBdr>
                                            <w:top w:val="none" w:sz="0" w:space="0" w:color="auto"/>
                                            <w:left w:val="none" w:sz="0" w:space="0" w:color="auto"/>
                                            <w:bottom w:val="none" w:sz="0" w:space="0" w:color="auto"/>
                                            <w:right w:val="none" w:sz="0" w:space="0" w:color="auto"/>
                                          </w:divBdr>
                                          <w:divsChild>
                                            <w:div w:id="596987149">
                                              <w:marLeft w:val="0"/>
                                              <w:marRight w:val="0"/>
                                              <w:marTop w:val="0"/>
                                              <w:marBottom w:val="0"/>
                                              <w:divBdr>
                                                <w:top w:val="none" w:sz="0" w:space="0" w:color="auto"/>
                                                <w:left w:val="none" w:sz="0" w:space="0" w:color="auto"/>
                                                <w:bottom w:val="none" w:sz="0" w:space="0" w:color="auto"/>
                                                <w:right w:val="none" w:sz="0" w:space="0" w:color="auto"/>
                                              </w:divBdr>
                                              <w:divsChild>
                                                <w:div w:id="496576239">
                                                  <w:marLeft w:val="0"/>
                                                  <w:marRight w:val="0"/>
                                                  <w:marTop w:val="0"/>
                                                  <w:marBottom w:val="0"/>
                                                  <w:divBdr>
                                                    <w:top w:val="none" w:sz="0" w:space="0" w:color="auto"/>
                                                    <w:left w:val="none" w:sz="0" w:space="0" w:color="auto"/>
                                                    <w:bottom w:val="none" w:sz="0" w:space="0" w:color="auto"/>
                                                    <w:right w:val="none" w:sz="0" w:space="0" w:color="auto"/>
                                                  </w:divBdr>
                                                  <w:divsChild>
                                                    <w:div w:id="1687167703">
                                                      <w:marLeft w:val="0"/>
                                                      <w:marRight w:val="0"/>
                                                      <w:marTop w:val="0"/>
                                                      <w:marBottom w:val="0"/>
                                                      <w:divBdr>
                                                        <w:top w:val="none" w:sz="0" w:space="0" w:color="auto"/>
                                                        <w:left w:val="none" w:sz="0" w:space="0" w:color="auto"/>
                                                        <w:bottom w:val="none" w:sz="0" w:space="0" w:color="auto"/>
                                                        <w:right w:val="none" w:sz="0" w:space="0" w:color="auto"/>
                                                      </w:divBdr>
                                                      <w:divsChild>
                                                        <w:div w:id="17968497">
                                                          <w:marLeft w:val="0"/>
                                                          <w:marRight w:val="0"/>
                                                          <w:marTop w:val="0"/>
                                                          <w:marBottom w:val="0"/>
                                                          <w:divBdr>
                                                            <w:top w:val="none" w:sz="0" w:space="0" w:color="auto"/>
                                                            <w:left w:val="none" w:sz="0" w:space="0" w:color="auto"/>
                                                            <w:bottom w:val="none" w:sz="0" w:space="0" w:color="auto"/>
                                                            <w:right w:val="none" w:sz="0" w:space="0" w:color="auto"/>
                                                          </w:divBdr>
                                                          <w:divsChild>
                                                            <w:div w:id="6446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251539">
      <w:bodyDiv w:val="1"/>
      <w:marLeft w:val="0"/>
      <w:marRight w:val="0"/>
      <w:marTop w:val="0"/>
      <w:marBottom w:val="0"/>
      <w:divBdr>
        <w:top w:val="none" w:sz="0" w:space="0" w:color="auto"/>
        <w:left w:val="none" w:sz="0" w:space="0" w:color="auto"/>
        <w:bottom w:val="none" w:sz="0" w:space="0" w:color="auto"/>
        <w:right w:val="none" w:sz="0" w:space="0" w:color="auto"/>
      </w:divBdr>
    </w:div>
    <w:div w:id="1420637874">
      <w:bodyDiv w:val="1"/>
      <w:marLeft w:val="0"/>
      <w:marRight w:val="0"/>
      <w:marTop w:val="0"/>
      <w:marBottom w:val="0"/>
      <w:divBdr>
        <w:top w:val="none" w:sz="0" w:space="0" w:color="auto"/>
        <w:left w:val="none" w:sz="0" w:space="0" w:color="auto"/>
        <w:bottom w:val="none" w:sz="0" w:space="0" w:color="auto"/>
        <w:right w:val="none" w:sz="0" w:space="0" w:color="auto"/>
      </w:divBdr>
    </w:div>
    <w:div w:id="1469785132">
      <w:bodyDiv w:val="1"/>
      <w:marLeft w:val="0"/>
      <w:marRight w:val="0"/>
      <w:marTop w:val="0"/>
      <w:marBottom w:val="0"/>
      <w:divBdr>
        <w:top w:val="none" w:sz="0" w:space="0" w:color="auto"/>
        <w:left w:val="none" w:sz="0" w:space="0" w:color="auto"/>
        <w:bottom w:val="none" w:sz="0" w:space="0" w:color="auto"/>
        <w:right w:val="none" w:sz="0" w:space="0" w:color="auto"/>
      </w:divBdr>
      <w:divsChild>
        <w:div w:id="937370865">
          <w:marLeft w:val="0"/>
          <w:marRight w:val="0"/>
          <w:marTop w:val="0"/>
          <w:marBottom w:val="0"/>
          <w:divBdr>
            <w:top w:val="none" w:sz="0" w:space="0" w:color="auto"/>
            <w:left w:val="none" w:sz="0" w:space="0" w:color="auto"/>
            <w:bottom w:val="none" w:sz="0" w:space="0" w:color="auto"/>
            <w:right w:val="none" w:sz="0" w:space="0" w:color="auto"/>
          </w:divBdr>
          <w:divsChild>
            <w:div w:id="1880586110">
              <w:marLeft w:val="0"/>
              <w:marRight w:val="0"/>
              <w:marTop w:val="0"/>
              <w:marBottom w:val="0"/>
              <w:divBdr>
                <w:top w:val="none" w:sz="0" w:space="0" w:color="auto"/>
                <w:left w:val="none" w:sz="0" w:space="0" w:color="auto"/>
                <w:bottom w:val="none" w:sz="0" w:space="0" w:color="auto"/>
                <w:right w:val="none" w:sz="0" w:space="0" w:color="auto"/>
              </w:divBdr>
              <w:divsChild>
                <w:div w:id="8411405">
                  <w:marLeft w:val="0"/>
                  <w:marRight w:val="0"/>
                  <w:marTop w:val="0"/>
                  <w:marBottom w:val="0"/>
                  <w:divBdr>
                    <w:top w:val="none" w:sz="0" w:space="0" w:color="auto"/>
                    <w:left w:val="none" w:sz="0" w:space="0" w:color="auto"/>
                    <w:bottom w:val="none" w:sz="0" w:space="0" w:color="auto"/>
                    <w:right w:val="none" w:sz="0" w:space="0" w:color="auto"/>
                  </w:divBdr>
                  <w:divsChild>
                    <w:div w:id="1456606969">
                      <w:marLeft w:val="13380"/>
                      <w:marRight w:val="0"/>
                      <w:marTop w:val="0"/>
                      <w:marBottom w:val="0"/>
                      <w:divBdr>
                        <w:top w:val="none" w:sz="0" w:space="0" w:color="auto"/>
                        <w:left w:val="none" w:sz="0" w:space="0" w:color="auto"/>
                        <w:bottom w:val="none" w:sz="0" w:space="0" w:color="auto"/>
                        <w:right w:val="none" w:sz="0" w:space="0" w:color="auto"/>
                      </w:divBdr>
                      <w:divsChild>
                        <w:div w:id="760640549">
                          <w:marLeft w:val="0"/>
                          <w:marRight w:val="0"/>
                          <w:marTop w:val="0"/>
                          <w:marBottom w:val="420"/>
                          <w:divBdr>
                            <w:top w:val="none" w:sz="0" w:space="0" w:color="auto"/>
                            <w:left w:val="none" w:sz="0" w:space="0" w:color="auto"/>
                            <w:bottom w:val="none" w:sz="0" w:space="0" w:color="auto"/>
                            <w:right w:val="none" w:sz="0" w:space="0" w:color="auto"/>
                          </w:divBdr>
                          <w:divsChild>
                            <w:div w:id="861865645">
                              <w:marLeft w:val="0"/>
                              <w:marRight w:val="0"/>
                              <w:marTop w:val="0"/>
                              <w:marBottom w:val="0"/>
                              <w:divBdr>
                                <w:top w:val="none" w:sz="0" w:space="0" w:color="auto"/>
                                <w:left w:val="none" w:sz="0" w:space="0" w:color="auto"/>
                                <w:bottom w:val="none" w:sz="0" w:space="0" w:color="auto"/>
                                <w:right w:val="none" w:sz="0" w:space="0" w:color="auto"/>
                              </w:divBdr>
                              <w:divsChild>
                                <w:div w:id="1445229621">
                                  <w:marLeft w:val="0"/>
                                  <w:marRight w:val="0"/>
                                  <w:marTop w:val="0"/>
                                  <w:marBottom w:val="0"/>
                                  <w:divBdr>
                                    <w:top w:val="none" w:sz="0" w:space="0" w:color="auto"/>
                                    <w:left w:val="none" w:sz="0" w:space="0" w:color="auto"/>
                                    <w:bottom w:val="none" w:sz="0" w:space="0" w:color="auto"/>
                                    <w:right w:val="none" w:sz="0" w:space="0" w:color="auto"/>
                                  </w:divBdr>
                                  <w:divsChild>
                                    <w:div w:id="1037896597">
                                      <w:marLeft w:val="0"/>
                                      <w:marRight w:val="0"/>
                                      <w:marTop w:val="0"/>
                                      <w:marBottom w:val="0"/>
                                      <w:divBdr>
                                        <w:top w:val="none" w:sz="0" w:space="0" w:color="auto"/>
                                        <w:left w:val="none" w:sz="0" w:space="0" w:color="auto"/>
                                        <w:bottom w:val="none" w:sz="0" w:space="0" w:color="auto"/>
                                        <w:right w:val="none" w:sz="0" w:space="0" w:color="auto"/>
                                      </w:divBdr>
                                      <w:divsChild>
                                        <w:div w:id="23292570">
                                          <w:marLeft w:val="0"/>
                                          <w:marRight w:val="0"/>
                                          <w:marTop w:val="0"/>
                                          <w:marBottom w:val="0"/>
                                          <w:divBdr>
                                            <w:top w:val="none" w:sz="0" w:space="0" w:color="auto"/>
                                            <w:left w:val="none" w:sz="0" w:space="0" w:color="auto"/>
                                            <w:bottom w:val="none" w:sz="0" w:space="0" w:color="auto"/>
                                            <w:right w:val="none" w:sz="0" w:space="0" w:color="auto"/>
                                          </w:divBdr>
                                          <w:divsChild>
                                            <w:div w:id="951475690">
                                              <w:marLeft w:val="0"/>
                                              <w:marRight w:val="0"/>
                                              <w:marTop w:val="0"/>
                                              <w:marBottom w:val="0"/>
                                              <w:divBdr>
                                                <w:top w:val="none" w:sz="0" w:space="0" w:color="auto"/>
                                                <w:left w:val="none" w:sz="0" w:space="0" w:color="auto"/>
                                                <w:bottom w:val="none" w:sz="0" w:space="0" w:color="auto"/>
                                                <w:right w:val="none" w:sz="0" w:space="0" w:color="auto"/>
                                              </w:divBdr>
                                              <w:divsChild>
                                                <w:div w:id="93601875">
                                                  <w:marLeft w:val="0"/>
                                                  <w:marRight w:val="0"/>
                                                  <w:marTop w:val="0"/>
                                                  <w:marBottom w:val="0"/>
                                                  <w:divBdr>
                                                    <w:top w:val="none" w:sz="0" w:space="0" w:color="auto"/>
                                                    <w:left w:val="none" w:sz="0" w:space="0" w:color="auto"/>
                                                    <w:bottom w:val="none" w:sz="0" w:space="0" w:color="auto"/>
                                                    <w:right w:val="none" w:sz="0" w:space="0" w:color="auto"/>
                                                  </w:divBdr>
                                                  <w:divsChild>
                                                    <w:div w:id="1459564184">
                                                      <w:marLeft w:val="0"/>
                                                      <w:marRight w:val="0"/>
                                                      <w:marTop w:val="0"/>
                                                      <w:marBottom w:val="0"/>
                                                      <w:divBdr>
                                                        <w:top w:val="none" w:sz="0" w:space="0" w:color="auto"/>
                                                        <w:left w:val="none" w:sz="0" w:space="0" w:color="auto"/>
                                                        <w:bottom w:val="none" w:sz="0" w:space="0" w:color="auto"/>
                                                        <w:right w:val="none" w:sz="0" w:space="0" w:color="auto"/>
                                                      </w:divBdr>
                                                      <w:divsChild>
                                                        <w:div w:id="93980047">
                                                          <w:marLeft w:val="0"/>
                                                          <w:marRight w:val="0"/>
                                                          <w:marTop w:val="0"/>
                                                          <w:marBottom w:val="0"/>
                                                          <w:divBdr>
                                                            <w:top w:val="none" w:sz="0" w:space="0" w:color="auto"/>
                                                            <w:left w:val="none" w:sz="0" w:space="0" w:color="auto"/>
                                                            <w:bottom w:val="none" w:sz="0" w:space="0" w:color="auto"/>
                                                            <w:right w:val="none" w:sz="0" w:space="0" w:color="auto"/>
                                                          </w:divBdr>
                                                          <w:divsChild>
                                                            <w:div w:id="8561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099022">
      <w:bodyDiv w:val="1"/>
      <w:marLeft w:val="0"/>
      <w:marRight w:val="0"/>
      <w:marTop w:val="0"/>
      <w:marBottom w:val="0"/>
      <w:divBdr>
        <w:top w:val="none" w:sz="0" w:space="0" w:color="auto"/>
        <w:left w:val="none" w:sz="0" w:space="0" w:color="auto"/>
        <w:bottom w:val="none" w:sz="0" w:space="0" w:color="auto"/>
        <w:right w:val="none" w:sz="0" w:space="0" w:color="auto"/>
      </w:divBdr>
      <w:divsChild>
        <w:div w:id="823551666">
          <w:marLeft w:val="0"/>
          <w:marRight w:val="0"/>
          <w:marTop w:val="0"/>
          <w:marBottom w:val="0"/>
          <w:divBdr>
            <w:top w:val="none" w:sz="0" w:space="0" w:color="auto"/>
            <w:left w:val="none" w:sz="0" w:space="0" w:color="auto"/>
            <w:bottom w:val="none" w:sz="0" w:space="0" w:color="auto"/>
            <w:right w:val="none" w:sz="0" w:space="0" w:color="auto"/>
          </w:divBdr>
          <w:divsChild>
            <w:div w:id="1707749724">
              <w:marLeft w:val="0"/>
              <w:marRight w:val="0"/>
              <w:marTop w:val="0"/>
              <w:marBottom w:val="0"/>
              <w:divBdr>
                <w:top w:val="none" w:sz="0" w:space="0" w:color="auto"/>
                <w:left w:val="none" w:sz="0" w:space="0" w:color="auto"/>
                <w:bottom w:val="none" w:sz="0" w:space="0" w:color="auto"/>
                <w:right w:val="none" w:sz="0" w:space="0" w:color="auto"/>
              </w:divBdr>
              <w:divsChild>
                <w:div w:id="1740471464">
                  <w:marLeft w:val="0"/>
                  <w:marRight w:val="0"/>
                  <w:marTop w:val="0"/>
                  <w:marBottom w:val="0"/>
                  <w:divBdr>
                    <w:top w:val="none" w:sz="0" w:space="0" w:color="auto"/>
                    <w:left w:val="none" w:sz="0" w:space="0" w:color="auto"/>
                    <w:bottom w:val="none" w:sz="0" w:space="0" w:color="auto"/>
                    <w:right w:val="none" w:sz="0" w:space="0" w:color="auto"/>
                  </w:divBdr>
                  <w:divsChild>
                    <w:div w:id="458760871">
                      <w:marLeft w:val="13380"/>
                      <w:marRight w:val="0"/>
                      <w:marTop w:val="0"/>
                      <w:marBottom w:val="0"/>
                      <w:divBdr>
                        <w:top w:val="none" w:sz="0" w:space="0" w:color="auto"/>
                        <w:left w:val="none" w:sz="0" w:space="0" w:color="auto"/>
                        <w:bottom w:val="none" w:sz="0" w:space="0" w:color="auto"/>
                        <w:right w:val="none" w:sz="0" w:space="0" w:color="auto"/>
                      </w:divBdr>
                      <w:divsChild>
                        <w:div w:id="731199846">
                          <w:marLeft w:val="0"/>
                          <w:marRight w:val="0"/>
                          <w:marTop w:val="0"/>
                          <w:marBottom w:val="420"/>
                          <w:divBdr>
                            <w:top w:val="none" w:sz="0" w:space="0" w:color="auto"/>
                            <w:left w:val="none" w:sz="0" w:space="0" w:color="auto"/>
                            <w:bottom w:val="none" w:sz="0" w:space="0" w:color="auto"/>
                            <w:right w:val="none" w:sz="0" w:space="0" w:color="auto"/>
                          </w:divBdr>
                          <w:divsChild>
                            <w:div w:id="1978341919">
                              <w:marLeft w:val="0"/>
                              <w:marRight w:val="0"/>
                              <w:marTop w:val="0"/>
                              <w:marBottom w:val="0"/>
                              <w:divBdr>
                                <w:top w:val="none" w:sz="0" w:space="0" w:color="auto"/>
                                <w:left w:val="none" w:sz="0" w:space="0" w:color="auto"/>
                                <w:bottom w:val="none" w:sz="0" w:space="0" w:color="auto"/>
                                <w:right w:val="none" w:sz="0" w:space="0" w:color="auto"/>
                              </w:divBdr>
                              <w:divsChild>
                                <w:div w:id="1065109912">
                                  <w:marLeft w:val="0"/>
                                  <w:marRight w:val="0"/>
                                  <w:marTop w:val="0"/>
                                  <w:marBottom w:val="0"/>
                                  <w:divBdr>
                                    <w:top w:val="none" w:sz="0" w:space="0" w:color="auto"/>
                                    <w:left w:val="none" w:sz="0" w:space="0" w:color="auto"/>
                                    <w:bottom w:val="none" w:sz="0" w:space="0" w:color="auto"/>
                                    <w:right w:val="none" w:sz="0" w:space="0" w:color="auto"/>
                                  </w:divBdr>
                                  <w:divsChild>
                                    <w:div w:id="234627876">
                                      <w:marLeft w:val="0"/>
                                      <w:marRight w:val="0"/>
                                      <w:marTop w:val="0"/>
                                      <w:marBottom w:val="0"/>
                                      <w:divBdr>
                                        <w:top w:val="none" w:sz="0" w:space="0" w:color="auto"/>
                                        <w:left w:val="none" w:sz="0" w:space="0" w:color="auto"/>
                                        <w:bottom w:val="none" w:sz="0" w:space="0" w:color="auto"/>
                                        <w:right w:val="none" w:sz="0" w:space="0" w:color="auto"/>
                                      </w:divBdr>
                                      <w:divsChild>
                                        <w:div w:id="2021420494">
                                          <w:marLeft w:val="0"/>
                                          <w:marRight w:val="0"/>
                                          <w:marTop w:val="0"/>
                                          <w:marBottom w:val="0"/>
                                          <w:divBdr>
                                            <w:top w:val="none" w:sz="0" w:space="0" w:color="auto"/>
                                            <w:left w:val="none" w:sz="0" w:space="0" w:color="auto"/>
                                            <w:bottom w:val="none" w:sz="0" w:space="0" w:color="auto"/>
                                            <w:right w:val="none" w:sz="0" w:space="0" w:color="auto"/>
                                          </w:divBdr>
                                          <w:divsChild>
                                            <w:div w:id="308292868">
                                              <w:marLeft w:val="0"/>
                                              <w:marRight w:val="0"/>
                                              <w:marTop w:val="0"/>
                                              <w:marBottom w:val="0"/>
                                              <w:divBdr>
                                                <w:top w:val="none" w:sz="0" w:space="0" w:color="auto"/>
                                                <w:left w:val="none" w:sz="0" w:space="0" w:color="auto"/>
                                                <w:bottom w:val="none" w:sz="0" w:space="0" w:color="auto"/>
                                                <w:right w:val="none" w:sz="0" w:space="0" w:color="auto"/>
                                              </w:divBdr>
                                              <w:divsChild>
                                                <w:div w:id="1546798722">
                                                  <w:marLeft w:val="0"/>
                                                  <w:marRight w:val="0"/>
                                                  <w:marTop w:val="0"/>
                                                  <w:marBottom w:val="0"/>
                                                  <w:divBdr>
                                                    <w:top w:val="none" w:sz="0" w:space="0" w:color="auto"/>
                                                    <w:left w:val="none" w:sz="0" w:space="0" w:color="auto"/>
                                                    <w:bottom w:val="none" w:sz="0" w:space="0" w:color="auto"/>
                                                    <w:right w:val="none" w:sz="0" w:space="0" w:color="auto"/>
                                                  </w:divBdr>
                                                  <w:divsChild>
                                                    <w:div w:id="943225183">
                                                      <w:marLeft w:val="0"/>
                                                      <w:marRight w:val="0"/>
                                                      <w:marTop w:val="0"/>
                                                      <w:marBottom w:val="0"/>
                                                      <w:divBdr>
                                                        <w:top w:val="none" w:sz="0" w:space="0" w:color="auto"/>
                                                        <w:left w:val="none" w:sz="0" w:space="0" w:color="auto"/>
                                                        <w:bottom w:val="none" w:sz="0" w:space="0" w:color="auto"/>
                                                        <w:right w:val="none" w:sz="0" w:space="0" w:color="auto"/>
                                                      </w:divBdr>
                                                      <w:divsChild>
                                                        <w:div w:id="1477599714">
                                                          <w:marLeft w:val="0"/>
                                                          <w:marRight w:val="0"/>
                                                          <w:marTop w:val="0"/>
                                                          <w:marBottom w:val="0"/>
                                                          <w:divBdr>
                                                            <w:top w:val="none" w:sz="0" w:space="0" w:color="auto"/>
                                                            <w:left w:val="none" w:sz="0" w:space="0" w:color="auto"/>
                                                            <w:bottom w:val="none" w:sz="0" w:space="0" w:color="auto"/>
                                                            <w:right w:val="none" w:sz="0" w:space="0" w:color="auto"/>
                                                          </w:divBdr>
                                                          <w:divsChild>
                                                            <w:div w:id="662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692723">
      <w:bodyDiv w:val="1"/>
      <w:marLeft w:val="0"/>
      <w:marRight w:val="0"/>
      <w:marTop w:val="0"/>
      <w:marBottom w:val="0"/>
      <w:divBdr>
        <w:top w:val="none" w:sz="0" w:space="0" w:color="auto"/>
        <w:left w:val="none" w:sz="0" w:space="0" w:color="auto"/>
        <w:bottom w:val="none" w:sz="0" w:space="0" w:color="auto"/>
        <w:right w:val="none" w:sz="0" w:space="0" w:color="auto"/>
      </w:divBdr>
    </w:div>
    <w:div w:id="1973050142">
      <w:bodyDiv w:val="1"/>
      <w:marLeft w:val="0"/>
      <w:marRight w:val="0"/>
      <w:marTop w:val="0"/>
      <w:marBottom w:val="0"/>
      <w:divBdr>
        <w:top w:val="none" w:sz="0" w:space="0" w:color="auto"/>
        <w:left w:val="none" w:sz="0" w:space="0" w:color="auto"/>
        <w:bottom w:val="none" w:sz="0" w:space="0" w:color="auto"/>
        <w:right w:val="none" w:sz="0" w:space="0" w:color="auto"/>
      </w:divBdr>
      <w:divsChild>
        <w:div w:id="2145387553">
          <w:marLeft w:val="0"/>
          <w:marRight w:val="0"/>
          <w:marTop w:val="0"/>
          <w:marBottom w:val="0"/>
          <w:divBdr>
            <w:top w:val="none" w:sz="0" w:space="0" w:color="auto"/>
            <w:left w:val="none" w:sz="0" w:space="0" w:color="auto"/>
            <w:bottom w:val="none" w:sz="0" w:space="0" w:color="auto"/>
            <w:right w:val="none" w:sz="0" w:space="0" w:color="auto"/>
          </w:divBdr>
          <w:divsChild>
            <w:div w:id="146821042">
              <w:marLeft w:val="0"/>
              <w:marRight w:val="0"/>
              <w:marTop w:val="0"/>
              <w:marBottom w:val="0"/>
              <w:divBdr>
                <w:top w:val="none" w:sz="0" w:space="0" w:color="auto"/>
                <w:left w:val="none" w:sz="0" w:space="0" w:color="auto"/>
                <w:bottom w:val="none" w:sz="0" w:space="0" w:color="auto"/>
                <w:right w:val="none" w:sz="0" w:space="0" w:color="auto"/>
              </w:divBdr>
              <w:divsChild>
                <w:div w:id="1014454218">
                  <w:marLeft w:val="0"/>
                  <w:marRight w:val="0"/>
                  <w:marTop w:val="0"/>
                  <w:marBottom w:val="0"/>
                  <w:divBdr>
                    <w:top w:val="none" w:sz="0" w:space="0" w:color="auto"/>
                    <w:left w:val="none" w:sz="0" w:space="0" w:color="auto"/>
                    <w:bottom w:val="none" w:sz="0" w:space="0" w:color="auto"/>
                    <w:right w:val="none" w:sz="0" w:space="0" w:color="auto"/>
                  </w:divBdr>
                  <w:divsChild>
                    <w:div w:id="1685085546">
                      <w:marLeft w:val="13380"/>
                      <w:marRight w:val="0"/>
                      <w:marTop w:val="0"/>
                      <w:marBottom w:val="0"/>
                      <w:divBdr>
                        <w:top w:val="none" w:sz="0" w:space="0" w:color="auto"/>
                        <w:left w:val="none" w:sz="0" w:space="0" w:color="auto"/>
                        <w:bottom w:val="none" w:sz="0" w:space="0" w:color="auto"/>
                        <w:right w:val="none" w:sz="0" w:space="0" w:color="auto"/>
                      </w:divBdr>
                      <w:divsChild>
                        <w:div w:id="131874509">
                          <w:marLeft w:val="0"/>
                          <w:marRight w:val="0"/>
                          <w:marTop w:val="0"/>
                          <w:marBottom w:val="420"/>
                          <w:divBdr>
                            <w:top w:val="none" w:sz="0" w:space="0" w:color="auto"/>
                            <w:left w:val="none" w:sz="0" w:space="0" w:color="auto"/>
                            <w:bottom w:val="none" w:sz="0" w:space="0" w:color="auto"/>
                            <w:right w:val="none" w:sz="0" w:space="0" w:color="auto"/>
                          </w:divBdr>
                          <w:divsChild>
                            <w:div w:id="1863664458">
                              <w:marLeft w:val="0"/>
                              <w:marRight w:val="0"/>
                              <w:marTop w:val="0"/>
                              <w:marBottom w:val="0"/>
                              <w:divBdr>
                                <w:top w:val="none" w:sz="0" w:space="0" w:color="auto"/>
                                <w:left w:val="none" w:sz="0" w:space="0" w:color="auto"/>
                                <w:bottom w:val="none" w:sz="0" w:space="0" w:color="auto"/>
                                <w:right w:val="none" w:sz="0" w:space="0" w:color="auto"/>
                              </w:divBdr>
                              <w:divsChild>
                                <w:div w:id="1963605740">
                                  <w:marLeft w:val="0"/>
                                  <w:marRight w:val="0"/>
                                  <w:marTop w:val="0"/>
                                  <w:marBottom w:val="0"/>
                                  <w:divBdr>
                                    <w:top w:val="none" w:sz="0" w:space="0" w:color="auto"/>
                                    <w:left w:val="none" w:sz="0" w:space="0" w:color="auto"/>
                                    <w:bottom w:val="none" w:sz="0" w:space="0" w:color="auto"/>
                                    <w:right w:val="none" w:sz="0" w:space="0" w:color="auto"/>
                                  </w:divBdr>
                                  <w:divsChild>
                                    <w:div w:id="1962958858">
                                      <w:marLeft w:val="0"/>
                                      <w:marRight w:val="0"/>
                                      <w:marTop w:val="0"/>
                                      <w:marBottom w:val="0"/>
                                      <w:divBdr>
                                        <w:top w:val="none" w:sz="0" w:space="0" w:color="auto"/>
                                        <w:left w:val="none" w:sz="0" w:space="0" w:color="auto"/>
                                        <w:bottom w:val="none" w:sz="0" w:space="0" w:color="auto"/>
                                        <w:right w:val="none" w:sz="0" w:space="0" w:color="auto"/>
                                      </w:divBdr>
                                      <w:divsChild>
                                        <w:div w:id="1178693716">
                                          <w:marLeft w:val="0"/>
                                          <w:marRight w:val="0"/>
                                          <w:marTop w:val="0"/>
                                          <w:marBottom w:val="0"/>
                                          <w:divBdr>
                                            <w:top w:val="none" w:sz="0" w:space="0" w:color="auto"/>
                                            <w:left w:val="none" w:sz="0" w:space="0" w:color="auto"/>
                                            <w:bottom w:val="none" w:sz="0" w:space="0" w:color="auto"/>
                                            <w:right w:val="none" w:sz="0" w:space="0" w:color="auto"/>
                                          </w:divBdr>
                                          <w:divsChild>
                                            <w:div w:id="840315392">
                                              <w:marLeft w:val="0"/>
                                              <w:marRight w:val="0"/>
                                              <w:marTop w:val="0"/>
                                              <w:marBottom w:val="0"/>
                                              <w:divBdr>
                                                <w:top w:val="none" w:sz="0" w:space="0" w:color="auto"/>
                                                <w:left w:val="none" w:sz="0" w:space="0" w:color="auto"/>
                                                <w:bottom w:val="none" w:sz="0" w:space="0" w:color="auto"/>
                                                <w:right w:val="none" w:sz="0" w:space="0" w:color="auto"/>
                                              </w:divBdr>
                                              <w:divsChild>
                                                <w:div w:id="529881569">
                                                  <w:marLeft w:val="0"/>
                                                  <w:marRight w:val="0"/>
                                                  <w:marTop w:val="0"/>
                                                  <w:marBottom w:val="0"/>
                                                  <w:divBdr>
                                                    <w:top w:val="none" w:sz="0" w:space="0" w:color="auto"/>
                                                    <w:left w:val="none" w:sz="0" w:space="0" w:color="auto"/>
                                                    <w:bottom w:val="none" w:sz="0" w:space="0" w:color="auto"/>
                                                    <w:right w:val="none" w:sz="0" w:space="0" w:color="auto"/>
                                                  </w:divBdr>
                                                  <w:divsChild>
                                                    <w:div w:id="758058883">
                                                      <w:marLeft w:val="0"/>
                                                      <w:marRight w:val="0"/>
                                                      <w:marTop w:val="0"/>
                                                      <w:marBottom w:val="0"/>
                                                      <w:divBdr>
                                                        <w:top w:val="none" w:sz="0" w:space="0" w:color="auto"/>
                                                        <w:left w:val="none" w:sz="0" w:space="0" w:color="auto"/>
                                                        <w:bottom w:val="none" w:sz="0" w:space="0" w:color="auto"/>
                                                        <w:right w:val="none" w:sz="0" w:space="0" w:color="auto"/>
                                                      </w:divBdr>
                                                      <w:divsChild>
                                                        <w:div w:id="822351921">
                                                          <w:marLeft w:val="0"/>
                                                          <w:marRight w:val="0"/>
                                                          <w:marTop w:val="0"/>
                                                          <w:marBottom w:val="0"/>
                                                          <w:divBdr>
                                                            <w:top w:val="none" w:sz="0" w:space="0" w:color="auto"/>
                                                            <w:left w:val="none" w:sz="0" w:space="0" w:color="auto"/>
                                                            <w:bottom w:val="none" w:sz="0" w:space="0" w:color="auto"/>
                                                            <w:right w:val="none" w:sz="0" w:space="0" w:color="auto"/>
                                                          </w:divBdr>
                                                          <w:divsChild>
                                                            <w:div w:id="7766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8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legislation.gov.uk/uksi/2015/1536/contents/ma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lyw.cymru/sites/default/files/publications/2019-05/fframwaith-cyflawni-a-chanllawiau-adrodd-gig-cymru-2019-2020-mawrth-201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ov.wales/publicappointm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ublicappointments@gov.wales" TargetMode="External"/><Relationship Id="rId20" Type="http://schemas.openxmlformats.org/officeDocument/2006/relationships/hyperlink" Target="https://cwmtafmorgannwg.wales/we-are-cwm-taf-morgannwg/board-papers/?drawer=Board_Papers*2020-2021*04%20SEPTEMBER%2030%2020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publicappointments@gov.wales" TargetMode="External"/><Relationship Id="rId23" Type="http://schemas.openxmlformats.org/officeDocument/2006/relationships/hyperlink" Target="mailto:publicappointments@gov.wales" TargetMode="External"/><Relationship Id="rId10" Type="http://schemas.openxmlformats.org/officeDocument/2006/relationships/footnotes" Target="footnotes.xml"/><Relationship Id="rId19" Type="http://schemas.openxmlformats.org/officeDocument/2006/relationships/hyperlink" Target="https://www.gov.uk/government/publications/code-of-conduct-for-board-members-of-public-bod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ymru-wales.tal.net/vx/lang-cy/mobile-0/appcentre-3/brand-2/candidate/jobboard/vacancy/7/adv/" TargetMode="External"/><Relationship Id="rId22" Type="http://schemas.openxmlformats.org/officeDocument/2006/relationships/hyperlink" Target="mailto:publicappointments@gov.wal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A34868618</value>
    </field>
    <field name="Objective-Title">
      <value order="0">Information for Candidates - welsh</value>
    </field>
    <field name="Objective-Description">
      <value order="0"/>
    </field>
    <field name="Objective-CreationStamp">
      <value order="0">2021-05-26T08:27:45Z</value>
    </field>
    <field name="Objective-IsApproved">
      <value order="0">false</value>
    </field>
    <field name="Objective-IsPublished">
      <value order="0">false</value>
    </field>
    <field name="Objective-DatePublished">
      <value order="0"/>
    </field>
    <field name="Objective-ModificationStamp">
      <value order="0">2021-06-17T12:44:07Z</value>
    </field>
    <field name="Objective-Owner">
      <value order="0">Goulder, Lauren (PSG - Public Bodies Unit)</value>
    </field>
    <field name="Objective-Path">
      <value order="0">Objective Global Folder:Business File Plan:Permanent Secretary's Group (PSG):Permanent Secretary's Group (PSG) - Corporate Services - Public Bodies Unit:1 - Save:Public Appointments:# 4. Health:Cwm Taf Morgannwg University Health Board - Appointments - Regulated:0001 - Chair- Cwm Taf Morgannwg UHB  - Public Appointment - 2021</value>
    </field>
    <field name="Objective-Parent">
      <value order="0">0001 - Chair- Cwm Taf Morgannwg UHB  - Public Appointment - 2021</value>
    </field>
    <field name="Objective-State">
      <value order="0">Being Edited</value>
    </field>
    <field name="Objective-VersionId">
      <value order="0">vA69207573</value>
    </field>
    <field name="Objective-Version">
      <value order="0">5.2</value>
    </field>
    <field name="Objective-VersionNumber">
      <value order="0">7</value>
    </field>
    <field name="Objective-VersionComment">
      <value order="0"/>
    </field>
    <field name="Objective-FileNumber">
      <value order="0">qA1469735</value>
    </field>
    <field name="Objective-Classification">
      <value order="0">Official</value>
    </field>
    <field name="Objective-Caveats">
      <value order="0"/>
    </field>
  </systemFields>
  <catalogues>
    <catalogue name="Document Type Catalogue" type="type" ori="id:cA14">
      <field name="Objective-Date Acquired">
        <value order="0">2021-05-25T23:00:00Z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e7ce26996131e4a5486a9ecbcce4e8d9">
  <xsd:schema xmlns:xsd="http://www.w3.org/2001/XMLSchema" xmlns:xs="http://www.w3.org/2001/XMLSchema" xmlns:p="http://schemas.microsoft.com/office/2006/metadata/properties" xmlns:ns3="fad5256b-9034-4098-a484-2992d39a629e" targetNamespace="http://schemas.microsoft.com/office/2006/metadata/properties" ma:root="true" ma:fieldsID="4adbf443f5d565e505fae67886a14b3c"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1261-E692-41F5-BD8F-912D49CB3DEF}">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12C0AF2E-1698-46CE-B093-4922DE9616A8}">
  <ds:schemaRefs>
    <ds:schemaRef ds:uri="http://schemas.microsoft.com/sharepoint/v3/contenttype/forms"/>
  </ds:schemaRefs>
</ds:datastoreItem>
</file>

<file path=customXml/itemProps4.xml><?xml version="1.0" encoding="utf-8"?>
<ds:datastoreItem xmlns:ds="http://schemas.openxmlformats.org/officeDocument/2006/customXml" ds:itemID="{FFCA596C-A0C7-45E7-B2E6-FC58446BC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8D7821-0437-4FD7-9C49-83C590E1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3830</Words>
  <Characters>21751</Characters>
  <Application>Microsoft Office Word</Application>
  <DocSecurity>0</DocSecurity>
  <Lines>181</Lines>
  <Paragraphs>51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ADVISORY PANEL ON SUBSTANCE MISUSE</vt:lpstr>
      <vt:lpstr>ADVISORY PANEL ON SUBSTANCE MISUSE</vt:lpstr>
    </vt:vector>
  </TitlesOfParts>
  <Company>National Assembly for Wales</Company>
  <LinksUpToDate>false</LinksUpToDate>
  <CharactersWithSpaces>25530</CharactersWithSpaces>
  <SharedDoc>false</SharedDoc>
  <HLinks>
    <vt:vector size="60" baseType="variant">
      <vt:variant>
        <vt:i4>65595</vt:i4>
      </vt:variant>
      <vt:variant>
        <vt:i4>27</vt:i4>
      </vt:variant>
      <vt:variant>
        <vt:i4>0</vt:i4>
      </vt:variant>
      <vt:variant>
        <vt:i4>5</vt:i4>
      </vt:variant>
      <vt:variant>
        <vt:lpwstr>mailto:publicappointments@gov.wales</vt:lpwstr>
      </vt:variant>
      <vt:variant>
        <vt:lpwstr/>
      </vt:variant>
      <vt:variant>
        <vt:i4>65595</vt:i4>
      </vt:variant>
      <vt:variant>
        <vt:i4>24</vt:i4>
      </vt:variant>
      <vt:variant>
        <vt:i4>0</vt:i4>
      </vt:variant>
      <vt:variant>
        <vt:i4>5</vt:i4>
      </vt:variant>
      <vt:variant>
        <vt:lpwstr>mailto:publicappointments@gov.wales</vt:lpwstr>
      </vt:variant>
      <vt:variant>
        <vt:lpwstr/>
      </vt:variant>
      <vt:variant>
        <vt:i4>3735600</vt:i4>
      </vt:variant>
      <vt:variant>
        <vt:i4>21</vt:i4>
      </vt:variant>
      <vt:variant>
        <vt:i4>0</vt:i4>
      </vt:variant>
      <vt:variant>
        <vt:i4>5</vt:i4>
      </vt:variant>
      <vt:variant>
        <vt:lpwstr>http://www.bl.uk/aboutus/governance/blboard/Board Code of Practice 2011.pdf</vt:lpwstr>
      </vt:variant>
      <vt:variant>
        <vt:lpwstr/>
      </vt:variant>
      <vt:variant>
        <vt:i4>3866671</vt:i4>
      </vt:variant>
      <vt:variant>
        <vt:i4>18</vt:i4>
      </vt:variant>
      <vt:variant>
        <vt:i4>0</vt:i4>
      </vt:variant>
      <vt:variant>
        <vt:i4>5</vt:i4>
      </vt:variant>
      <vt:variant>
        <vt:lpwstr>http://www.homeoffice.gov.uk/agencies-public-bodies/dbs</vt:lpwstr>
      </vt:variant>
      <vt:variant>
        <vt:lpwstr/>
      </vt:variant>
      <vt:variant>
        <vt:i4>6553633</vt:i4>
      </vt:variant>
      <vt:variant>
        <vt:i4>15</vt:i4>
      </vt:variant>
      <vt:variant>
        <vt:i4>0</vt:i4>
      </vt:variant>
      <vt:variant>
        <vt:i4>5</vt:i4>
      </vt:variant>
      <vt:variant>
        <vt:lpwstr>http://www.legislation.gov.uk/uksi/2015/1536/contents/made</vt:lpwstr>
      </vt:variant>
      <vt:variant>
        <vt:lpwstr/>
      </vt:variant>
      <vt:variant>
        <vt:i4>3407922</vt:i4>
      </vt:variant>
      <vt:variant>
        <vt:i4>12</vt:i4>
      </vt:variant>
      <vt:variant>
        <vt:i4>0</vt:i4>
      </vt:variant>
      <vt:variant>
        <vt:i4>5</vt:i4>
      </vt:variant>
      <vt:variant>
        <vt:lpwstr>http://www.gov.wales/publicappointments</vt:lpwstr>
      </vt:variant>
      <vt:variant>
        <vt:lpwstr/>
      </vt:variant>
      <vt:variant>
        <vt:i4>65595</vt:i4>
      </vt:variant>
      <vt:variant>
        <vt:i4>9</vt:i4>
      </vt:variant>
      <vt:variant>
        <vt:i4>0</vt:i4>
      </vt:variant>
      <vt:variant>
        <vt:i4>5</vt:i4>
      </vt:variant>
      <vt:variant>
        <vt:lpwstr>mailto:publicappointments@gov.wales</vt:lpwstr>
      </vt:variant>
      <vt:variant>
        <vt:lpwstr/>
      </vt:variant>
      <vt:variant>
        <vt:i4>65595</vt:i4>
      </vt:variant>
      <vt:variant>
        <vt:i4>6</vt:i4>
      </vt:variant>
      <vt:variant>
        <vt:i4>0</vt:i4>
      </vt:variant>
      <vt:variant>
        <vt:i4>5</vt:i4>
      </vt:variant>
      <vt:variant>
        <vt:lpwstr>mailto:publicappointments@gov.wales</vt:lpwstr>
      </vt:variant>
      <vt:variant>
        <vt:lpwstr/>
      </vt:variant>
      <vt:variant>
        <vt:i4>4915270</vt:i4>
      </vt:variant>
      <vt:variant>
        <vt:i4>3</vt:i4>
      </vt:variant>
      <vt:variant>
        <vt:i4>0</vt:i4>
      </vt:variant>
      <vt:variant>
        <vt:i4>5</vt:i4>
      </vt:variant>
      <vt:variant>
        <vt:lpwstr>https://cymru-wales.tal.net/vx/lang-en-GB/mobile-0/appcentre-3/brand-2/candidate/jobboard/vacancy/7/adv/</vt:lpwstr>
      </vt:variant>
      <vt:variant>
        <vt:lpwstr/>
      </vt:variant>
      <vt:variant>
        <vt:i4>6422613</vt:i4>
      </vt:variant>
      <vt:variant>
        <vt:i4>2248</vt:i4>
      </vt:variant>
      <vt:variant>
        <vt:i4>1025</vt:i4>
      </vt:variant>
      <vt:variant>
        <vt:i4>1</vt:i4>
      </vt:variant>
      <vt:variant>
        <vt:lpwstr>cid:ii_158bac62b0809be8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PANEL ON SUBSTANCE MISUSE</dc:title>
  <dc:creator>Allison Minto</dc:creator>
  <cp:lastModifiedBy>Bryant, Sian  (PSG - Public Bodies Unit)</cp:lastModifiedBy>
  <cp:revision>2</cp:revision>
  <cp:lastPrinted>2021-06-10T16:12:00Z</cp:lastPrinted>
  <dcterms:created xsi:type="dcterms:W3CDTF">2021-06-17T12:48:00Z</dcterms:created>
  <dcterms:modified xsi:type="dcterms:W3CDTF">2021-06-17T12:48:00Z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A34868618</vt:lpwstr>
  </property>
  <property fmtid="{D5CDD505-2E9C-101B-9397-08002B2CF9AE}" pid="3" name="Objective-Title">
    <vt:lpwstr>Information for Candidates - welsh</vt:lpwstr>
  </property>
  <property fmtid="{D5CDD505-2E9C-101B-9397-08002B2CF9AE}" pid="4" name="Objective-Comment">
    <vt:lpwstr/>
  </property>
  <property fmtid="{D5CDD505-2E9C-101B-9397-08002B2CF9AE}" pid="5" name="Objective-CreationStamp">
    <vt:filetime>2021-05-26T08:28:03Z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2021-06-17T12:44:07Z</vt:filetime>
  </property>
  <property fmtid="{D5CDD505-2E9C-101B-9397-08002B2CF9AE}" pid="10" name="Objective-Owner">
    <vt:lpwstr>Goulder, Lauren (PSG - Public Bodies Unit)</vt:lpwstr>
  </property>
  <property fmtid="{D5CDD505-2E9C-101B-9397-08002B2CF9AE}" pid="11" name="Objective-Path">
    <vt:lpwstr>Objective Global Folder:Business File Plan:Permanent Secretary's Group (PSG):Permanent Secretary's Group (PSG) - Corporate Services - Public Bodies Unit:1 - Save:Public Appointments:# 4. Health:Cwm Taf Morgannwg University Health Board - Appointments - Re</vt:lpwstr>
  </property>
  <property fmtid="{D5CDD505-2E9C-101B-9397-08002B2CF9AE}" pid="12" name="Objective-Parent">
    <vt:lpwstr>0001 - Chair- Cwm Taf Morgannwg UHB  - Public Appointment - 2021</vt:lpwstr>
  </property>
  <property fmtid="{D5CDD505-2E9C-101B-9397-08002B2CF9AE}" pid="13" name="Objective-State">
    <vt:lpwstr>Being Edited</vt:lpwstr>
  </property>
  <property fmtid="{D5CDD505-2E9C-101B-9397-08002B2CF9AE}" pid="14" name="Objective-Version">
    <vt:lpwstr>5.2</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qA1469735</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2018-05-23T23:00:00Z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vA69207573</vt:lpwstr>
  </property>
  <property fmtid="{D5CDD505-2E9C-101B-9397-08002B2CF9AE}" pid="27" name="Objective-Language">
    <vt:lpwstr/>
  </property>
  <property fmtid="{D5CDD505-2E9C-101B-9397-08002B2CF9AE}" pid="28" name="Objective-Date Acquired">
    <vt:filetime>2021-05-25T23:00:00Z</vt:filetime>
  </property>
  <property fmtid="{D5CDD505-2E9C-101B-9397-08002B2CF9AE}" pid="29" name="Objective-What to Keep">
    <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0x010100031D1E98B3209D4493493866D5B8328A</vt:lpwstr>
  </property>
</Properties>
</file>